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028743" w14:textId="77777777" w:rsidR="009459B7" w:rsidRPr="00DC7377" w:rsidRDefault="009459B7" w:rsidP="003F4AC9">
      <w:pPr>
        <w:spacing w:after="0" w:line="240" w:lineRule="auto"/>
        <w:ind w:left="-270"/>
        <w:rPr>
          <w:rFonts w:ascii="Arial" w:hAnsi="Arial" w:cs="Arial"/>
          <w:b/>
          <w:bCs/>
          <w:color w:val="FF0000"/>
          <w:sz w:val="28"/>
          <w:szCs w:val="28"/>
          <w:lang w:val="fr-CA"/>
        </w:rPr>
      </w:pPr>
      <w:bookmarkStart w:id="0" w:name="_Hlk95117933"/>
      <w:r w:rsidRPr="00DC7377">
        <w:rPr>
          <w:rFonts w:ascii="Arial" w:hAnsi="Arial" w:cs="Arial"/>
          <w:b/>
          <w:bCs/>
          <w:color w:val="FF0000"/>
          <w:sz w:val="28"/>
          <w:szCs w:val="28"/>
          <w:lang w:val="fr-CA"/>
        </w:rPr>
        <w:t xml:space="preserve">Date notice </w:t>
      </w:r>
      <w:proofErr w:type="spellStart"/>
      <w:r w:rsidRPr="00DC7377">
        <w:rPr>
          <w:rFonts w:ascii="Arial" w:hAnsi="Arial" w:cs="Arial"/>
          <w:b/>
          <w:bCs/>
          <w:color w:val="FF0000"/>
          <w:sz w:val="28"/>
          <w:szCs w:val="28"/>
          <w:lang w:val="fr-CA"/>
        </w:rPr>
        <w:t>is</w:t>
      </w:r>
      <w:proofErr w:type="spellEnd"/>
      <w:r w:rsidRPr="00DC7377">
        <w:rPr>
          <w:rFonts w:ascii="Arial" w:hAnsi="Arial" w:cs="Arial"/>
          <w:b/>
          <w:bCs/>
          <w:color w:val="FF0000"/>
          <w:sz w:val="28"/>
          <w:szCs w:val="28"/>
          <w:lang w:val="fr-CA"/>
        </w:rPr>
        <w:t xml:space="preserve"> sent out</w:t>
      </w:r>
    </w:p>
    <w:p w14:paraId="748D9236" w14:textId="0AB1397D" w:rsidR="009E7355" w:rsidRPr="009C0157" w:rsidRDefault="00AA2C7E" w:rsidP="003F4AC9">
      <w:pPr>
        <w:spacing w:before="120" w:after="120" w:line="240" w:lineRule="auto"/>
        <w:ind w:left="-270"/>
        <w:rPr>
          <w:rFonts w:ascii="Arial" w:eastAsia="Arial Black" w:hAnsi="Arial" w:cs="Arial"/>
          <w:b/>
          <w:bCs/>
          <w:color w:val="FF0000"/>
          <w:sz w:val="48"/>
          <w:szCs w:val="48"/>
          <w:lang w:val="fr-CA"/>
        </w:rPr>
      </w:pPr>
      <w:r>
        <w:rPr>
          <w:rFonts w:ascii="Arial" w:hAnsi="Arial" w:cs="Arial"/>
          <w:b/>
          <w:bCs/>
          <w:spacing w:val="-1"/>
          <w:sz w:val="72"/>
          <w:szCs w:val="72"/>
          <w:lang w:val="fr-CA"/>
        </w:rPr>
        <w:t>Continuation</w:t>
      </w:r>
      <w:r w:rsidR="003C0567">
        <w:rPr>
          <w:rFonts w:ascii="Arial" w:hAnsi="Arial" w:cs="Arial"/>
          <w:b/>
          <w:bCs/>
          <w:spacing w:val="-1"/>
          <w:sz w:val="72"/>
          <w:szCs w:val="72"/>
          <w:lang w:val="fr-CA"/>
        </w:rPr>
        <w:t xml:space="preserve"> des</w:t>
      </w:r>
      <w:r w:rsidR="009C0157">
        <w:rPr>
          <w:rFonts w:ascii="Arial" w:hAnsi="Arial" w:cs="Arial"/>
          <w:b/>
          <w:bCs/>
          <w:spacing w:val="-1"/>
          <w:sz w:val="72"/>
          <w:szCs w:val="72"/>
          <w:lang w:val="fr-CA"/>
        </w:rPr>
        <w:t xml:space="preserve"> travaux</w:t>
      </w:r>
      <w:r w:rsidR="009E7355" w:rsidRPr="009C0157">
        <w:rPr>
          <w:rFonts w:ascii="Arial" w:hAnsi="Arial" w:cs="Arial"/>
          <w:b/>
          <w:bCs/>
          <w:spacing w:val="-1"/>
          <w:sz w:val="72"/>
          <w:szCs w:val="72"/>
          <w:lang w:val="fr-CA"/>
        </w:rPr>
        <w:br/>
      </w:r>
      <w:r w:rsidR="004619F3" w:rsidRPr="009C0157">
        <w:rPr>
          <w:rFonts w:ascii="Arial" w:eastAsia="Arial Black" w:hAnsi="Arial" w:cs="Arial"/>
          <w:b/>
          <w:bCs/>
          <w:color w:val="FF0000"/>
          <w:sz w:val="48"/>
          <w:szCs w:val="48"/>
          <w:lang w:val="fr-CA"/>
        </w:rPr>
        <w:t>Project Description</w:t>
      </w:r>
      <w:r w:rsidR="009E7355" w:rsidRPr="009C0157">
        <w:rPr>
          <w:rFonts w:ascii="Arial" w:eastAsia="Arial Black" w:hAnsi="Arial" w:cs="Arial"/>
          <w:b/>
          <w:bCs/>
          <w:color w:val="FF0000"/>
          <w:sz w:val="48"/>
          <w:szCs w:val="48"/>
          <w:lang w:val="fr-CA"/>
        </w:rPr>
        <w:br/>
      </w:r>
      <w:r w:rsidR="001D567B" w:rsidRPr="009C0157">
        <w:rPr>
          <w:rFonts w:ascii="Arial" w:eastAsia="Arial Black" w:hAnsi="Arial" w:cs="Arial"/>
          <w:b/>
          <w:bCs/>
          <w:color w:val="FF0000"/>
          <w:sz w:val="48"/>
          <w:szCs w:val="48"/>
          <w:lang w:val="fr-CA"/>
        </w:rPr>
        <w:t>Location, (City)</w:t>
      </w:r>
    </w:p>
    <w:p w14:paraId="0E229D54" w14:textId="0E154D8B" w:rsidR="009C0157" w:rsidRPr="00AA2C7E" w:rsidRDefault="009C0157" w:rsidP="003F4AC9">
      <w:pPr>
        <w:spacing w:before="116"/>
        <w:ind w:left="-270" w:right="322"/>
        <w:rPr>
          <w:rFonts w:ascii="Arial" w:hAnsi="Arial" w:cs="Arial"/>
          <w:spacing w:val="-1"/>
          <w:sz w:val="28"/>
          <w:szCs w:val="28"/>
          <w:lang w:val="fr-CA"/>
        </w:rPr>
      </w:pPr>
      <w:r w:rsidRPr="00AA2C7E">
        <w:rPr>
          <w:rFonts w:ascii="Arial" w:hAnsi="Arial" w:cs="Arial"/>
          <w:spacing w:val="-1"/>
          <w:sz w:val="28"/>
          <w:szCs w:val="28"/>
          <w:lang w:val="fr-CA"/>
        </w:rPr>
        <w:t xml:space="preserve">La Ville du Grand Sudbury </w:t>
      </w:r>
      <w:r w:rsidR="003C0567" w:rsidRPr="00AA2C7E">
        <w:rPr>
          <w:rFonts w:ascii="Arial" w:hAnsi="Arial" w:cs="Arial"/>
          <w:spacing w:val="-1"/>
          <w:sz w:val="28"/>
          <w:szCs w:val="28"/>
          <w:lang w:val="fr-CA"/>
        </w:rPr>
        <w:t>prévoit de poursuivre des</w:t>
      </w:r>
      <w:r w:rsidRPr="00AA2C7E">
        <w:rPr>
          <w:rFonts w:ascii="Arial" w:hAnsi="Arial" w:cs="Arial"/>
          <w:spacing w:val="-1"/>
          <w:sz w:val="28"/>
          <w:szCs w:val="28"/>
          <w:lang w:val="fr-CA"/>
        </w:rPr>
        <w:t xml:space="preserve"> travaux d’amélioration de la route </w:t>
      </w:r>
      <w:r w:rsidRPr="00AA2C7E">
        <w:rPr>
          <w:rFonts w:ascii="Arial" w:hAnsi="Arial" w:cs="Arial"/>
          <w:sz w:val="28"/>
          <w:szCs w:val="28"/>
          <w:highlight w:val="yellow"/>
          <w:lang w:val="fr-CA"/>
        </w:rPr>
        <w:t>(</w:t>
      </w:r>
      <w:r w:rsidRPr="00AA2C7E">
        <w:rPr>
          <w:rFonts w:ascii="Arial" w:hAnsi="Arial" w:cs="Arial"/>
          <w:color w:val="FF0000"/>
          <w:spacing w:val="-1"/>
          <w:sz w:val="28"/>
          <w:szCs w:val="28"/>
          <w:highlight w:val="yellow"/>
          <w:lang w:val="fr-CA"/>
        </w:rPr>
        <w:t>et des services d’eau et d’eaux usées)</w:t>
      </w:r>
      <w:r w:rsidRPr="00AA2C7E">
        <w:rPr>
          <w:rFonts w:ascii="Arial" w:hAnsi="Arial" w:cs="Arial"/>
          <w:spacing w:val="-3"/>
          <w:sz w:val="28"/>
          <w:szCs w:val="28"/>
          <w:lang w:val="fr-CA"/>
        </w:rPr>
        <w:t xml:space="preserve"> de </w:t>
      </w:r>
      <w:r w:rsidRPr="00AA2C7E">
        <w:rPr>
          <w:rFonts w:ascii="Arial" w:hAnsi="Arial" w:cs="Arial"/>
          <w:bCs/>
          <w:color w:val="FF0000"/>
          <w:sz w:val="28"/>
          <w:szCs w:val="28"/>
          <w:lang w:val="fr-CA"/>
        </w:rPr>
        <w:t xml:space="preserve">(location) </w:t>
      </w:r>
      <w:r w:rsidRPr="00AA2C7E">
        <w:rPr>
          <w:rFonts w:ascii="Arial" w:hAnsi="Arial" w:cs="Arial"/>
          <w:bCs/>
          <w:sz w:val="28"/>
          <w:szCs w:val="28"/>
          <w:lang w:val="fr-CA"/>
        </w:rPr>
        <w:t xml:space="preserve">entre </w:t>
      </w:r>
      <w:r w:rsidRPr="00AA2C7E">
        <w:rPr>
          <w:rFonts w:ascii="Arial" w:hAnsi="Arial" w:cs="Arial"/>
          <w:bCs/>
          <w:color w:val="FF0000"/>
          <w:sz w:val="28"/>
          <w:szCs w:val="28"/>
          <w:lang w:val="fr-CA"/>
        </w:rPr>
        <w:t>(</w:t>
      </w:r>
      <w:proofErr w:type="spellStart"/>
      <w:r w:rsidR="003C0567" w:rsidRPr="00AA2C7E">
        <w:rPr>
          <w:rFonts w:ascii="Arial" w:hAnsi="Arial" w:cs="Arial"/>
          <w:bCs/>
          <w:color w:val="FF0000"/>
          <w:sz w:val="28"/>
          <w:szCs w:val="28"/>
          <w:lang w:val="fr-CA"/>
        </w:rPr>
        <w:t>l</w:t>
      </w:r>
      <w:r w:rsidRPr="00AA2C7E">
        <w:rPr>
          <w:rFonts w:ascii="Arial" w:hAnsi="Arial" w:cs="Arial"/>
          <w:bCs/>
          <w:color w:val="FF0000"/>
          <w:sz w:val="28"/>
          <w:szCs w:val="28"/>
          <w:lang w:val="fr-CA"/>
        </w:rPr>
        <w:t>imits</w:t>
      </w:r>
      <w:proofErr w:type="spellEnd"/>
      <w:r w:rsidRPr="00AA2C7E">
        <w:rPr>
          <w:rFonts w:ascii="Arial" w:hAnsi="Arial" w:cs="Arial"/>
          <w:bCs/>
          <w:color w:val="FF0000"/>
          <w:sz w:val="28"/>
          <w:szCs w:val="28"/>
          <w:lang w:val="fr-CA"/>
        </w:rPr>
        <w:t>)</w:t>
      </w:r>
      <w:r w:rsidRPr="00AA2C7E">
        <w:rPr>
          <w:rFonts w:ascii="Arial" w:hAnsi="Arial" w:cs="Arial"/>
          <w:bCs/>
          <w:sz w:val="28"/>
          <w:szCs w:val="28"/>
          <w:lang w:val="fr-CA"/>
        </w:rPr>
        <w:t>,</w:t>
      </w:r>
      <w:r w:rsidRPr="00AA2C7E">
        <w:rPr>
          <w:rFonts w:ascii="Arial" w:hAnsi="Arial" w:cs="Arial"/>
          <w:bCs/>
          <w:spacing w:val="1"/>
          <w:sz w:val="28"/>
          <w:szCs w:val="28"/>
          <w:lang w:val="fr-CA"/>
        </w:rPr>
        <w:t xml:space="preserve"> </w:t>
      </w:r>
      <w:r w:rsidR="00AA2C7E" w:rsidRPr="00AA2C7E">
        <w:rPr>
          <w:rFonts w:ascii="Arial" w:hAnsi="Arial" w:cs="Arial"/>
          <w:bCs/>
          <w:sz w:val="28"/>
          <w:szCs w:val="28"/>
          <w:lang w:val="fr-CA"/>
        </w:rPr>
        <w:t>à</w:t>
      </w:r>
      <w:r w:rsidRPr="00AA2C7E">
        <w:rPr>
          <w:rFonts w:ascii="Arial" w:hAnsi="Arial" w:cs="Arial"/>
          <w:bCs/>
          <w:spacing w:val="-3"/>
          <w:sz w:val="28"/>
          <w:szCs w:val="28"/>
          <w:lang w:val="fr-CA"/>
        </w:rPr>
        <w:t xml:space="preserve"> </w:t>
      </w:r>
      <w:r w:rsidRPr="00AA2C7E">
        <w:rPr>
          <w:rFonts w:ascii="Arial" w:hAnsi="Arial" w:cs="Arial"/>
          <w:bCs/>
          <w:color w:val="FF0000"/>
          <w:sz w:val="28"/>
          <w:szCs w:val="28"/>
          <w:lang w:val="fr-CA"/>
        </w:rPr>
        <w:t>(City)</w:t>
      </w:r>
      <w:r w:rsidRPr="00AA2C7E">
        <w:rPr>
          <w:rFonts w:ascii="Arial" w:hAnsi="Arial" w:cs="Arial"/>
          <w:bCs/>
          <w:spacing w:val="-2"/>
          <w:sz w:val="28"/>
          <w:szCs w:val="28"/>
          <w:lang w:val="fr-CA"/>
        </w:rPr>
        <w:t>.</w:t>
      </w:r>
    </w:p>
    <w:p w14:paraId="687A5C49" w14:textId="017B2624" w:rsidR="001D567B" w:rsidRPr="009C0157" w:rsidRDefault="009C0157" w:rsidP="003F4AC9">
      <w:pPr>
        <w:pStyle w:val="Heading1"/>
        <w:spacing w:before="120" w:after="240"/>
        <w:ind w:left="-270" w:right="317" w:firstLine="0"/>
        <w:rPr>
          <w:b w:val="0"/>
          <w:spacing w:val="-1"/>
          <w:sz w:val="22"/>
          <w:szCs w:val="22"/>
          <w:lang w:val="fr-CA"/>
        </w:rPr>
      </w:pPr>
      <w:r w:rsidRPr="00A5759D">
        <w:rPr>
          <w:b w:val="0"/>
          <w:spacing w:val="-1"/>
          <w:sz w:val="22"/>
          <w:szCs w:val="22"/>
          <w:lang w:val="fr-CA"/>
        </w:rPr>
        <w:t>Les travaux seront exécutés p</w:t>
      </w:r>
      <w:r>
        <w:rPr>
          <w:b w:val="0"/>
          <w:spacing w:val="-1"/>
          <w:sz w:val="22"/>
          <w:szCs w:val="22"/>
          <w:lang w:val="fr-CA"/>
        </w:rPr>
        <w:t xml:space="preserve">ar l’entrepreneur au service de la Ville, </w:t>
      </w:r>
      <w:r w:rsidRPr="00A5759D">
        <w:rPr>
          <w:rFonts w:cs="Arial"/>
          <w:b w:val="0"/>
          <w:sz w:val="22"/>
          <w:szCs w:val="22"/>
          <w:lang w:val="fr-CA"/>
        </w:rPr>
        <w:t>(</w:t>
      </w:r>
      <w:r w:rsidRPr="00A5759D">
        <w:rPr>
          <w:rFonts w:cs="Arial"/>
          <w:b w:val="0"/>
          <w:color w:val="FF0000"/>
          <w:sz w:val="22"/>
          <w:szCs w:val="22"/>
          <w:lang w:val="fr-CA"/>
        </w:rPr>
        <w:t xml:space="preserve">insert </w:t>
      </w:r>
      <w:proofErr w:type="spellStart"/>
      <w:r w:rsidRPr="00A5759D">
        <w:rPr>
          <w:rFonts w:cs="Arial"/>
          <w:b w:val="0"/>
          <w:color w:val="FF0000"/>
          <w:sz w:val="22"/>
          <w:szCs w:val="22"/>
          <w:lang w:val="fr-CA"/>
        </w:rPr>
        <w:t>successful</w:t>
      </w:r>
      <w:proofErr w:type="spellEnd"/>
      <w:r w:rsidRPr="00A5759D">
        <w:rPr>
          <w:rFonts w:cs="Arial"/>
          <w:b w:val="0"/>
          <w:color w:val="FF0000"/>
          <w:sz w:val="22"/>
          <w:szCs w:val="22"/>
          <w:lang w:val="fr-CA"/>
        </w:rPr>
        <w:t xml:space="preserve"> </w:t>
      </w:r>
      <w:proofErr w:type="spellStart"/>
      <w:r w:rsidRPr="00A5759D">
        <w:rPr>
          <w:rFonts w:cs="Arial"/>
          <w:b w:val="0"/>
          <w:color w:val="FF0000"/>
          <w:sz w:val="22"/>
          <w:szCs w:val="22"/>
          <w:lang w:val="fr-CA"/>
        </w:rPr>
        <w:t>contractor</w:t>
      </w:r>
      <w:proofErr w:type="spellEnd"/>
      <w:r w:rsidRPr="00A5759D">
        <w:rPr>
          <w:rFonts w:cs="Arial"/>
          <w:b w:val="0"/>
          <w:sz w:val="22"/>
          <w:szCs w:val="22"/>
          <w:lang w:val="fr-CA"/>
        </w:rPr>
        <w:t>)</w:t>
      </w:r>
      <w:r>
        <w:rPr>
          <w:rFonts w:cs="Arial"/>
          <w:b w:val="0"/>
          <w:sz w:val="22"/>
          <w:szCs w:val="22"/>
          <w:lang w:val="fr-CA"/>
        </w:rPr>
        <w:t xml:space="preserve"> et ils commenceront en </w:t>
      </w:r>
      <w:r w:rsidRPr="00A5759D">
        <w:rPr>
          <w:b w:val="0"/>
          <w:color w:val="FF0000"/>
          <w:spacing w:val="-1"/>
          <w:sz w:val="22"/>
          <w:szCs w:val="22"/>
          <w:highlight w:val="yellow"/>
          <w:lang w:val="fr-CA"/>
        </w:rPr>
        <w:t>(</w:t>
      </w:r>
      <w:proofErr w:type="spellStart"/>
      <w:r w:rsidRPr="00A5759D">
        <w:rPr>
          <w:b w:val="0"/>
          <w:color w:val="FF0000"/>
          <w:spacing w:val="-1"/>
          <w:sz w:val="22"/>
          <w:szCs w:val="22"/>
          <w:highlight w:val="yellow"/>
          <w:lang w:val="fr-CA"/>
        </w:rPr>
        <w:t>month</w:t>
      </w:r>
      <w:proofErr w:type="spellEnd"/>
      <w:r w:rsidRPr="00A5759D">
        <w:rPr>
          <w:b w:val="0"/>
          <w:color w:val="FF0000"/>
          <w:spacing w:val="-1"/>
          <w:sz w:val="22"/>
          <w:szCs w:val="22"/>
          <w:highlight w:val="yellow"/>
          <w:lang w:val="fr-CA"/>
        </w:rPr>
        <w:t xml:space="preserve">, </w:t>
      </w:r>
      <w:proofErr w:type="spellStart"/>
      <w:r w:rsidRPr="00A5759D">
        <w:rPr>
          <w:b w:val="0"/>
          <w:color w:val="FF0000"/>
          <w:spacing w:val="-1"/>
          <w:sz w:val="22"/>
          <w:szCs w:val="22"/>
          <w:highlight w:val="yellow"/>
          <w:lang w:val="fr-CA"/>
        </w:rPr>
        <w:t>year</w:t>
      </w:r>
      <w:proofErr w:type="spellEnd"/>
      <w:r w:rsidRPr="00A5759D">
        <w:rPr>
          <w:b w:val="0"/>
          <w:color w:val="FF0000"/>
          <w:spacing w:val="-1"/>
          <w:sz w:val="22"/>
          <w:szCs w:val="22"/>
          <w:highlight w:val="yellow"/>
          <w:lang w:val="fr-CA"/>
        </w:rPr>
        <w:t>)</w:t>
      </w:r>
      <w:r>
        <w:rPr>
          <w:b w:val="0"/>
          <w:color w:val="FF0000"/>
          <w:spacing w:val="-1"/>
          <w:sz w:val="22"/>
          <w:szCs w:val="22"/>
          <w:lang w:val="fr-CA"/>
        </w:rPr>
        <w:t xml:space="preserve">. </w:t>
      </w:r>
      <w:r w:rsidRPr="00A5759D">
        <w:rPr>
          <w:bCs w:val="0"/>
          <w:spacing w:val="-2"/>
          <w:sz w:val="22"/>
          <w:szCs w:val="22"/>
          <w:lang w:val="fr-CA"/>
        </w:rPr>
        <w:t>O</w:t>
      </w:r>
      <w:r>
        <w:rPr>
          <w:bCs w:val="0"/>
          <w:spacing w:val="-2"/>
          <w:sz w:val="22"/>
          <w:szCs w:val="22"/>
          <w:lang w:val="fr-CA"/>
        </w:rPr>
        <w:t xml:space="preserve">U </w:t>
      </w:r>
      <w:r w:rsidRPr="00A5759D">
        <w:rPr>
          <w:b w:val="0"/>
          <w:spacing w:val="-2"/>
          <w:sz w:val="22"/>
          <w:szCs w:val="22"/>
          <w:lang w:val="fr-CA"/>
        </w:rPr>
        <w:t>Ils</w:t>
      </w:r>
      <w:r>
        <w:rPr>
          <w:bCs w:val="0"/>
          <w:spacing w:val="-2"/>
          <w:sz w:val="22"/>
          <w:szCs w:val="22"/>
          <w:lang w:val="fr-CA"/>
        </w:rPr>
        <w:t xml:space="preserve"> </w:t>
      </w:r>
      <w:r>
        <w:rPr>
          <w:b w:val="0"/>
          <w:bCs w:val="0"/>
          <w:spacing w:val="-2"/>
          <w:sz w:val="22"/>
          <w:szCs w:val="22"/>
          <w:lang w:val="fr-CA"/>
        </w:rPr>
        <w:t xml:space="preserve">s’étendront sur deux saisons de travaux et devraient normalement s’achever </w:t>
      </w:r>
      <w:r w:rsidRPr="00A5759D">
        <w:rPr>
          <w:b w:val="0"/>
          <w:color w:val="FF0000"/>
          <w:spacing w:val="-2"/>
          <w:sz w:val="22"/>
          <w:szCs w:val="22"/>
          <w:highlight w:val="yellow"/>
          <w:lang w:val="fr-CA"/>
        </w:rPr>
        <w:t>(</w:t>
      </w:r>
      <w:proofErr w:type="spellStart"/>
      <w:r w:rsidRPr="00A5759D">
        <w:rPr>
          <w:b w:val="0"/>
          <w:color w:val="FF0000"/>
          <w:spacing w:val="-2"/>
          <w:sz w:val="22"/>
          <w:szCs w:val="22"/>
          <w:highlight w:val="yellow"/>
          <w:lang w:val="fr-CA"/>
        </w:rPr>
        <w:t>month</w:t>
      </w:r>
      <w:proofErr w:type="spellEnd"/>
      <w:r w:rsidRPr="00A5759D">
        <w:rPr>
          <w:b w:val="0"/>
          <w:color w:val="FF0000"/>
          <w:spacing w:val="-2"/>
          <w:sz w:val="22"/>
          <w:szCs w:val="22"/>
          <w:highlight w:val="yellow"/>
          <w:lang w:val="fr-CA"/>
        </w:rPr>
        <w:t xml:space="preserve">, </w:t>
      </w:r>
      <w:proofErr w:type="spellStart"/>
      <w:r w:rsidRPr="00A5759D">
        <w:rPr>
          <w:b w:val="0"/>
          <w:color w:val="FF0000"/>
          <w:spacing w:val="-2"/>
          <w:sz w:val="22"/>
          <w:szCs w:val="22"/>
          <w:highlight w:val="yellow"/>
          <w:lang w:val="fr-CA"/>
        </w:rPr>
        <w:t>year</w:t>
      </w:r>
      <w:proofErr w:type="spellEnd"/>
      <w:r w:rsidRPr="00A5759D">
        <w:rPr>
          <w:b w:val="0"/>
          <w:color w:val="FF0000"/>
          <w:spacing w:val="-2"/>
          <w:sz w:val="22"/>
          <w:szCs w:val="22"/>
          <w:highlight w:val="yellow"/>
          <w:lang w:val="fr-CA"/>
        </w:rPr>
        <w:t>).</w:t>
      </w:r>
      <w:r>
        <w:rPr>
          <w:b w:val="0"/>
          <w:bCs w:val="0"/>
          <w:spacing w:val="-2"/>
          <w:sz w:val="22"/>
          <w:szCs w:val="22"/>
          <w:lang w:val="fr-CA"/>
        </w:rPr>
        <w:t xml:space="preserve"> </w:t>
      </w:r>
    </w:p>
    <w:tbl>
      <w:tblPr>
        <w:tblW w:w="11340" w:type="dxa"/>
        <w:tblInd w:w="-270" w:type="dxa"/>
        <w:tblCellMar>
          <w:left w:w="115" w:type="dxa"/>
          <w:right w:w="115" w:type="dxa"/>
        </w:tblCellMar>
        <w:tblLook w:val="04A0" w:firstRow="1" w:lastRow="0" w:firstColumn="1" w:lastColumn="0" w:noHBand="0" w:noVBand="1"/>
      </w:tblPr>
      <w:tblGrid>
        <w:gridCol w:w="5612"/>
        <w:gridCol w:w="5728"/>
      </w:tblGrid>
      <w:tr w:rsidR="001D567B" w:rsidRPr="008D55B8" w14:paraId="0C74DAE9" w14:textId="77777777" w:rsidTr="003F4AC9">
        <w:tc>
          <w:tcPr>
            <w:tcW w:w="5612" w:type="dxa"/>
            <w:shd w:val="clear" w:color="auto" w:fill="auto"/>
          </w:tcPr>
          <w:bookmarkEnd w:id="0"/>
          <w:p w14:paraId="517F6F03" w14:textId="77777777" w:rsidR="009C0157" w:rsidRPr="009C0157" w:rsidRDefault="009C0157" w:rsidP="00BB57BA">
            <w:pPr>
              <w:spacing w:after="120" w:line="240" w:lineRule="auto"/>
              <w:ind w:left="-120"/>
              <w:rPr>
                <w:rFonts w:ascii="Arial" w:hAnsi="Arial" w:cs="Arial"/>
                <w:lang w:val="fr-CA"/>
              </w:rPr>
            </w:pPr>
            <w:r w:rsidRPr="00A5759D">
              <w:rPr>
                <w:rFonts w:ascii="Arial" w:hAnsi="Arial" w:cs="Arial"/>
                <w:lang w:val="fr-CA"/>
              </w:rPr>
              <w:t>Les travaux auront généralement lieu pendant les heures de cl</w:t>
            </w:r>
            <w:r>
              <w:rPr>
                <w:rFonts w:ascii="Arial" w:hAnsi="Arial" w:cs="Arial"/>
                <w:lang w:val="fr-CA"/>
              </w:rPr>
              <w:t xml:space="preserve">arté du lundi au vendredi. </w:t>
            </w:r>
            <w:r w:rsidRPr="00A5759D">
              <w:rPr>
                <w:rFonts w:ascii="Arial" w:hAnsi="Arial" w:cs="Arial"/>
                <w:highlight w:val="yellow"/>
                <w:lang w:val="fr-CA"/>
              </w:rPr>
              <w:t>Au besoin, il pourrait y avoir des travaux la fin de semaine ou la nuit.</w:t>
            </w:r>
            <w:r>
              <w:rPr>
                <w:rFonts w:ascii="Arial" w:hAnsi="Arial" w:cs="Arial"/>
                <w:lang w:val="fr-CA"/>
              </w:rPr>
              <w:t xml:space="preserve"> </w:t>
            </w:r>
          </w:p>
          <w:p w14:paraId="57E5BCDF" w14:textId="20D2A5ED" w:rsidR="001D567B" w:rsidRPr="009C0157" w:rsidRDefault="009C0157" w:rsidP="00BB57BA">
            <w:pPr>
              <w:spacing w:after="120" w:line="240" w:lineRule="auto"/>
              <w:ind w:left="-120"/>
              <w:rPr>
                <w:rFonts w:ascii="Arial" w:hAnsi="Arial" w:cs="Arial"/>
                <w:lang w:val="fr-CA"/>
              </w:rPr>
            </w:pPr>
            <w:r w:rsidRPr="00A5759D">
              <w:rPr>
                <w:rFonts w:ascii="Arial" w:hAnsi="Arial" w:cs="Arial"/>
                <w:highlight w:val="yellow"/>
                <w:lang w:val="fr-CA"/>
              </w:rPr>
              <w:t xml:space="preserve">La dernière couche d’asphalte sera posée en </w:t>
            </w:r>
            <w:r w:rsidRPr="00A5759D">
              <w:rPr>
                <w:rFonts w:ascii="Arial" w:hAnsi="Arial" w:cs="Arial"/>
                <w:color w:val="FF0000"/>
                <w:highlight w:val="yellow"/>
                <w:lang w:val="fr-CA"/>
              </w:rPr>
              <w:t>(</w:t>
            </w:r>
            <w:proofErr w:type="spellStart"/>
            <w:r w:rsidRPr="00A5759D">
              <w:rPr>
                <w:rFonts w:ascii="Arial" w:hAnsi="Arial" w:cs="Arial"/>
                <w:color w:val="FF0000"/>
                <w:highlight w:val="yellow"/>
                <w:lang w:val="fr-CA"/>
              </w:rPr>
              <w:t>following</w:t>
            </w:r>
            <w:proofErr w:type="spellEnd"/>
            <w:r w:rsidRPr="00A5759D">
              <w:rPr>
                <w:rFonts w:ascii="Arial" w:hAnsi="Arial" w:cs="Arial"/>
                <w:color w:val="FF0000"/>
                <w:highlight w:val="yellow"/>
                <w:lang w:val="fr-CA"/>
              </w:rPr>
              <w:t xml:space="preserve"> </w:t>
            </w:r>
            <w:proofErr w:type="spellStart"/>
            <w:r w:rsidRPr="00A5759D">
              <w:rPr>
                <w:rFonts w:ascii="Arial" w:hAnsi="Arial" w:cs="Arial"/>
                <w:color w:val="FF0000"/>
                <w:highlight w:val="yellow"/>
                <w:lang w:val="fr-CA"/>
              </w:rPr>
              <w:t>year</w:t>
            </w:r>
            <w:proofErr w:type="spellEnd"/>
            <w:r w:rsidRPr="00A5759D">
              <w:rPr>
                <w:rFonts w:ascii="Arial" w:hAnsi="Arial" w:cs="Arial"/>
                <w:color w:val="FF0000"/>
                <w:highlight w:val="yellow"/>
                <w:lang w:val="fr-CA"/>
              </w:rPr>
              <w:t>).</w:t>
            </w:r>
          </w:p>
          <w:p w14:paraId="5AFE5EFC" w14:textId="77777777" w:rsidR="00D021F3" w:rsidRPr="009C0157" w:rsidRDefault="00D021F3" w:rsidP="00BB57BA">
            <w:pPr>
              <w:autoSpaceDE w:val="0"/>
              <w:autoSpaceDN w:val="0"/>
              <w:adjustRightInd w:val="0"/>
              <w:spacing w:after="60" w:line="240" w:lineRule="auto"/>
              <w:ind w:left="-120"/>
              <w:rPr>
                <w:rFonts w:ascii="Arial" w:hAnsi="Arial" w:cs="Arial"/>
                <w:lang w:val="fr-CA"/>
              </w:rPr>
            </w:pPr>
          </w:p>
          <w:p w14:paraId="3D717F29" w14:textId="5F564E24" w:rsidR="001D567B" w:rsidRPr="009E7355" w:rsidRDefault="009C0157" w:rsidP="00BB57BA">
            <w:pPr>
              <w:autoSpaceDE w:val="0"/>
              <w:autoSpaceDN w:val="0"/>
              <w:adjustRightInd w:val="0"/>
              <w:spacing w:after="60" w:line="240" w:lineRule="auto"/>
              <w:ind w:left="-120"/>
              <w:rPr>
                <w:rFonts w:ascii="Arial" w:eastAsia="Arial Black" w:hAnsi="Arial" w:cs="Arial"/>
                <w:b/>
                <w:bCs/>
              </w:rPr>
            </w:pPr>
            <w:r>
              <w:rPr>
                <w:rFonts w:ascii="Arial" w:eastAsia="Arial Black" w:hAnsi="Arial" w:cs="Arial"/>
                <w:b/>
                <w:bCs/>
              </w:rPr>
              <w:t>Détails des travaux </w:t>
            </w:r>
            <w:r w:rsidR="001D567B" w:rsidRPr="009E7355">
              <w:rPr>
                <w:rFonts w:ascii="Arial" w:eastAsia="Arial Black" w:hAnsi="Arial" w:cs="Arial"/>
                <w:b/>
                <w:bCs/>
              </w:rPr>
              <w:t xml:space="preserve">: </w:t>
            </w:r>
          </w:p>
          <w:p w14:paraId="46281273" w14:textId="77777777" w:rsidR="001D567B" w:rsidRPr="009E7355" w:rsidRDefault="001D567B" w:rsidP="00BB57BA">
            <w:pPr>
              <w:numPr>
                <w:ilvl w:val="0"/>
                <w:numId w:val="6"/>
              </w:numPr>
              <w:autoSpaceDE w:val="0"/>
              <w:autoSpaceDN w:val="0"/>
              <w:adjustRightInd w:val="0"/>
              <w:spacing w:after="0" w:line="240" w:lineRule="auto"/>
              <w:ind w:left="-120" w:firstLine="0"/>
              <w:rPr>
                <w:rFonts w:ascii="Arial" w:hAnsi="Arial" w:cs="Arial"/>
                <w:lang w:val="en-CA"/>
              </w:rPr>
            </w:pPr>
            <w:r w:rsidRPr="009E7355">
              <w:rPr>
                <w:rFonts w:ascii="Arial" w:hAnsi="Arial" w:cs="Arial"/>
                <w:color w:val="FF0000"/>
                <w:lang w:val="en-CA"/>
              </w:rPr>
              <w:t>(Example of work)</w:t>
            </w:r>
          </w:p>
          <w:p w14:paraId="59DF6F8E" w14:textId="77777777" w:rsidR="001D567B" w:rsidRPr="009E7355" w:rsidRDefault="001D567B" w:rsidP="00BB57BA">
            <w:pPr>
              <w:numPr>
                <w:ilvl w:val="0"/>
                <w:numId w:val="6"/>
              </w:numPr>
              <w:autoSpaceDE w:val="0"/>
              <w:autoSpaceDN w:val="0"/>
              <w:adjustRightInd w:val="0"/>
              <w:spacing w:after="0" w:line="240" w:lineRule="auto"/>
              <w:ind w:left="-120" w:firstLine="0"/>
              <w:rPr>
                <w:rFonts w:ascii="Arial" w:hAnsi="Arial" w:cs="Arial"/>
              </w:rPr>
            </w:pPr>
            <w:r w:rsidRPr="009E7355">
              <w:rPr>
                <w:rFonts w:ascii="Arial" w:hAnsi="Arial" w:cs="Arial"/>
                <w:color w:val="FF0000"/>
                <w:lang w:val="en-CA"/>
              </w:rPr>
              <w:t>(Example of work)</w:t>
            </w:r>
          </w:p>
          <w:p w14:paraId="0A58955B" w14:textId="235F20D8" w:rsidR="001D567B" w:rsidRPr="0092240B" w:rsidRDefault="001D567B" w:rsidP="00BB57BA">
            <w:pPr>
              <w:numPr>
                <w:ilvl w:val="0"/>
                <w:numId w:val="6"/>
              </w:numPr>
              <w:autoSpaceDE w:val="0"/>
              <w:autoSpaceDN w:val="0"/>
              <w:adjustRightInd w:val="0"/>
              <w:spacing w:after="0" w:line="240" w:lineRule="auto"/>
              <w:ind w:left="-120" w:firstLine="0"/>
              <w:rPr>
                <w:rFonts w:ascii="Arial" w:hAnsi="Arial" w:cs="Arial"/>
                <w:b/>
                <w:bCs/>
                <w:sz w:val="25"/>
                <w:szCs w:val="25"/>
                <w:lang w:val="en-CA"/>
              </w:rPr>
            </w:pPr>
            <w:r w:rsidRPr="009E7355">
              <w:rPr>
                <w:rFonts w:ascii="Arial" w:hAnsi="Arial" w:cs="Arial"/>
                <w:color w:val="FF0000"/>
                <w:lang w:val="en-CA"/>
              </w:rPr>
              <w:t>(Example of work)</w:t>
            </w:r>
          </w:p>
        </w:tc>
        <w:tc>
          <w:tcPr>
            <w:tcW w:w="5728" w:type="dxa"/>
            <w:shd w:val="clear" w:color="auto" w:fill="auto"/>
          </w:tcPr>
          <w:p w14:paraId="036673CB" w14:textId="77777777" w:rsidR="001D567B" w:rsidRPr="008D55B8" w:rsidRDefault="001D567B" w:rsidP="009C0157">
            <w:pPr>
              <w:ind w:left="-142"/>
              <w:rPr>
                <w:rFonts w:ascii="Arial" w:hAnsi="Arial" w:cs="Arial"/>
                <w:sz w:val="28"/>
                <w:szCs w:val="28"/>
              </w:rPr>
            </w:pPr>
            <w:r>
              <w:rPr>
                <w:noProof/>
              </w:rPr>
              <w:drawing>
                <wp:anchor distT="0" distB="0" distL="114300" distR="114300" simplePos="0" relativeHeight="251668480" behindDoc="0" locked="0" layoutInCell="1" allowOverlap="1" wp14:anchorId="5AA050AE" wp14:editId="147427D3">
                  <wp:simplePos x="0" y="0"/>
                  <wp:positionH relativeFrom="column">
                    <wp:posOffset>74930</wp:posOffset>
                  </wp:positionH>
                  <wp:positionV relativeFrom="page">
                    <wp:posOffset>112395</wp:posOffset>
                  </wp:positionV>
                  <wp:extent cx="3257550" cy="3604260"/>
                  <wp:effectExtent l="0" t="0" r="0" b="0"/>
                  <wp:wrapThrough wrapText="bothSides">
                    <wp:wrapPolygon edited="0">
                      <wp:start x="0" y="0"/>
                      <wp:lineTo x="0" y="21463"/>
                      <wp:lineTo x="21474" y="21463"/>
                      <wp:lineTo x="21474" y="0"/>
                      <wp:lineTo x="0" y="0"/>
                    </wp:wrapPolygon>
                  </wp:wrapThrough>
                  <wp:docPr id="20" name="Picture 1" descr="Map Placeholder Icon-L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p Placeholder Icon-LR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257550" cy="3604260"/>
                          </a:xfrm>
                          <a:prstGeom prst="rect">
                            <a:avLst/>
                          </a:prstGeom>
                          <a:noFill/>
                          <a:ln w="9525">
                            <a:noFill/>
                            <a:miter lim="800000"/>
                            <a:headEnd/>
                            <a:tailEnd/>
                          </a:ln>
                        </pic:spPr>
                      </pic:pic>
                    </a:graphicData>
                  </a:graphic>
                  <wp14:sizeRelV relativeFrom="margin">
                    <wp14:pctHeight>0</wp14:pctHeight>
                  </wp14:sizeRelV>
                </wp:anchor>
              </w:drawing>
            </w:r>
          </w:p>
        </w:tc>
      </w:tr>
    </w:tbl>
    <w:p w14:paraId="245AC4E3" w14:textId="77777777" w:rsidR="009C0157" w:rsidRPr="00A5759D" w:rsidRDefault="009C0157" w:rsidP="003F4AC9">
      <w:pPr>
        <w:autoSpaceDE w:val="0"/>
        <w:autoSpaceDN w:val="0"/>
        <w:adjustRightInd w:val="0"/>
        <w:spacing w:before="120" w:after="240" w:line="240" w:lineRule="auto"/>
        <w:ind w:left="-270"/>
        <w:rPr>
          <w:rFonts w:ascii="Arial" w:hAnsi="Arial" w:cs="Arial"/>
          <w:lang w:val="fr-CA"/>
        </w:rPr>
      </w:pPr>
      <w:r w:rsidRPr="00A5759D">
        <w:rPr>
          <w:rFonts w:ascii="Arial" w:hAnsi="Arial" w:cs="Arial"/>
          <w:lang w:val="fr-CA"/>
        </w:rPr>
        <w:t xml:space="preserve">Pendant les travaux, il pourrait y avoir de la poussière et du bruit dans le secteur. La Ville met tout en œuvre pour réduire l’impact des travaux sur les </w:t>
      </w:r>
      <w:r>
        <w:rPr>
          <w:rFonts w:ascii="Arial" w:hAnsi="Arial" w:cs="Arial"/>
          <w:lang w:val="fr-CA"/>
        </w:rPr>
        <w:t>résidences et les entreprises</w:t>
      </w:r>
      <w:r w:rsidRPr="00A5759D">
        <w:rPr>
          <w:rFonts w:ascii="Arial" w:hAnsi="Arial" w:cs="Arial"/>
          <w:lang w:val="fr-CA"/>
        </w:rPr>
        <w:t xml:space="preserve"> des environs. Nous vous remercions de votre patience tandis que nous travaillons à améliorer les routes et l’infrastructure de votre voisinage. La Ville du Grand Sudbury et ses entrepreneurs veillent à la sécurité du public et surveilleront le progrès des travaux.</w:t>
      </w:r>
    </w:p>
    <w:p w14:paraId="49400232" w14:textId="1BBDD26D" w:rsidR="009C0157" w:rsidRPr="00A5759D" w:rsidRDefault="009C0157" w:rsidP="003F4AC9">
      <w:pPr>
        <w:spacing w:before="240" w:after="120" w:line="240" w:lineRule="auto"/>
        <w:ind w:left="-270"/>
        <w:rPr>
          <w:rFonts w:ascii="Arial" w:eastAsia="Arial" w:hAnsi="Arial" w:cs="Arial"/>
          <w:b/>
          <w:bCs/>
          <w:lang w:val="fr-CA"/>
        </w:rPr>
      </w:pPr>
      <w:r w:rsidRPr="00A5759D">
        <w:rPr>
          <w:rFonts w:ascii="Arial" w:hAnsi="Arial" w:cs="Arial"/>
          <w:b/>
          <w:bCs/>
          <w:spacing w:val="-1"/>
          <w:lang w:val="fr-CA"/>
        </w:rPr>
        <w:t>Pour</w:t>
      </w:r>
      <w:r>
        <w:rPr>
          <w:rFonts w:ascii="Arial" w:hAnsi="Arial" w:cs="Arial"/>
          <w:b/>
          <w:bCs/>
          <w:spacing w:val="-1"/>
          <w:lang w:val="fr-CA"/>
        </w:rPr>
        <w:t xml:space="preserve"> de plus amples renseignements, veuillez consulter le </w:t>
      </w:r>
      <w:hyperlink r:id="rId8" w:history="1">
        <w:r w:rsidR="00EA114E">
          <w:rPr>
            <w:rStyle w:val="Hyperlink"/>
            <w:rFonts w:ascii="Arial" w:hAnsi="Arial" w:cs="Arial"/>
            <w:b/>
            <w:bCs/>
            <w:spacing w:val="-1"/>
            <w:lang w:val="fr-CA"/>
          </w:rPr>
          <w:t>grandsudbury.ca/construction</w:t>
        </w:r>
      </w:hyperlink>
      <w:r>
        <w:rPr>
          <w:rFonts w:ascii="Arial" w:hAnsi="Arial" w:cs="Arial"/>
          <w:b/>
          <w:bCs/>
          <w:spacing w:val="-1"/>
          <w:lang w:val="fr-CA"/>
        </w:rPr>
        <w:t xml:space="preserve">. </w:t>
      </w:r>
    </w:p>
    <w:p w14:paraId="37A107D0" w14:textId="77777777" w:rsidR="009C0157" w:rsidRPr="001D7F54" w:rsidRDefault="009C0157" w:rsidP="003F4AC9">
      <w:pPr>
        <w:spacing w:before="240" w:after="120"/>
        <w:ind w:left="-270"/>
        <w:rPr>
          <w:rFonts w:ascii="Arial" w:eastAsia="Arial" w:hAnsi="Arial" w:cs="Arial"/>
          <w:b/>
          <w:bCs/>
          <w:sz w:val="28"/>
          <w:szCs w:val="28"/>
          <w:lang w:val="fr-CA"/>
        </w:rPr>
      </w:pPr>
      <w:r w:rsidRPr="008B6CB2">
        <w:rPr>
          <w:rFonts w:ascii="Arial" w:hAnsi="Arial" w:cs="Arial"/>
          <w:b/>
          <w:spacing w:val="-1"/>
          <w:sz w:val="30"/>
          <w:lang w:val="fr-CA"/>
        </w:rPr>
        <w:t>Veuillez adresser vos questions sur ces travaux à</w:t>
      </w:r>
      <w:r w:rsidRPr="001D7F54">
        <w:rPr>
          <w:rFonts w:ascii="Arial"/>
          <w:b/>
          <w:spacing w:val="-1"/>
          <w:sz w:val="28"/>
          <w:szCs w:val="28"/>
          <w:lang w:val="fr-CA"/>
        </w:rPr>
        <w:t>:</w:t>
      </w:r>
    </w:p>
    <w:tbl>
      <w:tblPr>
        <w:tblW w:w="11340" w:type="dxa"/>
        <w:tblInd w:w="-270" w:type="dxa"/>
        <w:tblLayout w:type="fixed"/>
        <w:tblCellMar>
          <w:left w:w="0" w:type="dxa"/>
          <w:right w:w="0" w:type="dxa"/>
        </w:tblCellMar>
        <w:tblLook w:val="01E0" w:firstRow="1" w:lastRow="1" w:firstColumn="1" w:lastColumn="1" w:noHBand="0" w:noVBand="0"/>
      </w:tblPr>
      <w:tblGrid>
        <w:gridCol w:w="4140"/>
        <w:gridCol w:w="3690"/>
        <w:gridCol w:w="3510"/>
      </w:tblGrid>
      <w:tr w:rsidR="009C0157" w14:paraId="2C3FFE55" w14:textId="77777777" w:rsidTr="003F4AC9">
        <w:trPr>
          <w:trHeight w:hRule="exact" w:val="292"/>
        </w:trPr>
        <w:tc>
          <w:tcPr>
            <w:tcW w:w="4140" w:type="dxa"/>
            <w:tcBorders>
              <w:top w:val="nil"/>
              <w:left w:val="nil"/>
              <w:bottom w:val="nil"/>
              <w:right w:val="nil"/>
            </w:tcBorders>
          </w:tcPr>
          <w:p w14:paraId="37B593A0" w14:textId="66E9A38E" w:rsidR="009C0157" w:rsidRPr="004127BE" w:rsidRDefault="009C0157" w:rsidP="00420227">
            <w:pPr>
              <w:pStyle w:val="TableParagraph"/>
              <w:ind w:left="58"/>
              <w:rPr>
                <w:rFonts w:ascii="Arial" w:eastAsia="Arial" w:hAnsi="Arial" w:cs="Arial"/>
                <w:highlight w:val="yellow"/>
              </w:rPr>
            </w:pPr>
            <w:proofErr w:type="spellStart"/>
            <w:r>
              <w:rPr>
                <w:rFonts w:ascii="Arial" w:hAnsi="Arial" w:cs="Arial"/>
                <w:b/>
                <w:spacing w:val="-1"/>
              </w:rPr>
              <w:t>Gestionnaire</w:t>
            </w:r>
            <w:proofErr w:type="spellEnd"/>
            <w:r>
              <w:rPr>
                <w:rFonts w:ascii="Arial" w:hAnsi="Arial" w:cs="Arial"/>
                <w:b/>
                <w:spacing w:val="-1"/>
              </w:rPr>
              <w:t xml:space="preserve"> de </w:t>
            </w:r>
            <w:proofErr w:type="spellStart"/>
            <w:r>
              <w:rPr>
                <w:rFonts w:ascii="Arial" w:hAnsi="Arial" w:cs="Arial"/>
                <w:b/>
                <w:spacing w:val="-1"/>
              </w:rPr>
              <w:t>projet</w:t>
            </w:r>
            <w:proofErr w:type="spellEnd"/>
            <w:r w:rsidRPr="00180D97">
              <w:rPr>
                <w:rFonts w:ascii="Arial" w:hAnsi="Arial" w:cs="Arial"/>
                <w:b/>
                <w:spacing w:val="-1"/>
              </w:rPr>
              <w:t>:</w:t>
            </w:r>
          </w:p>
        </w:tc>
        <w:tc>
          <w:tcPr>
            <w:tcW w:w="3690" w:type="dxa"/>
            <w:tcBorders>
              <w:top w:val="nil"/>
              <w:left w:val="nil"/>
              <w:bottom w:val="nil"/>
              <w:right w:val="nil"/>
            </w:tcBorders>
          </w:tcPr>
          <w:p w14:paraId="4BED2B87" w14:textId="2C345D39" w:rsidR="009C0157" w:rsidRPr="004127BE" w:rsidRDefault="009C0157" w:rsidP="00420227">
            <w:pPr>
              <w:pStyle w:val="TableParagraph"/>
              <w:rPr>
                <w:rFonts w:ascii="Arial" w:eastAsia="Arial" w:hAnsi="Arial" w:cs="Arial"/>
                <w:highlight w:val="yellow"/>
              </w:rPr>
            </w:pPr>
            <w:proofErr w:type="spellStart"/>
            <w:r>
              <w:rPr>
                <w:rFonts w:ascii="Arial" w:hAnsi="Arial" w:cs="Arial"/>
                <w:b/>
                <w:spacing w:val="-1"/>
                <w:highlight w:val="yellow"/>
              </w:rPr>
              <w:t>Inspect</w:t>
            </w:r>
            <w:r w:rsidR="00AA2C7E">
              <w:rPr>
                <w:rFonts w:ascii="Arial" w:hAnsi="Arial" w:cs="Arial"/>
                <w:b/>
                <w:color w:val="FF0000"/>
                <w:spacing w:val="-1"/>
                <w:highlight w:val="yellow"/>
              </w:rPr>
              <w:t>rice</w:t>
            </w:r>
            <w:proofErr w:type="spellEnd"/>
            <w:r w:rsidR="00786746">
              <w:rPr>
                <w:rFonts w:ascii="Arial" w:hAnsi="Arial" w:cs="Arial"/>
                <w:b/>
                <w:color w:val="FF0000"/>
                <w:spacing w:val="-1"/>
                <w:highlight w:val="yellow"/>
              </w:rPr>
              <w:t>(</w:t>
            </w:r>
            <w:proofErr w:type="spellStart"/>
            <w:r w:rsidR="00786746">
              <w:rPr>
                <w:rFonts w:ascii="Arial" w:hAnsi="Arial" w:cs="Arial"/>
                <w:b/>
                <w:color w:val="FF0000"/>
                <w:spacing w:val="-1"/>
                <w:highlight w:val="yellow"/>
              </w:rPr>
              <w:t>eur</w:t>
            </w:r>
            <w:proofErr w:type="spellEnd"/>
            <w:r w:rsidR="00786746">
              <w:rPr>
                <w:rFonts w:ascii="Arial" w:hAnsi="Arial" w:cs="Arial"/>
                <w:b/>
                <w:color w:val="FF0000"/>
                <w:spacing w:val="-1"/>
                <w:highlight w:val="yellow"/>
              </w:rPr>
              <w:t>)</w:t>
            </w:r>
            <w:r>
              <w:rPr>
                <w:rFonts w:ascii="Arial" w:hAnsi="Arial" w:cs="Arial"/>
                <w:b/>
                <w:spacing w:val="-1"/>
                <w:highlight w:val="yellow"/>
              </w:rPr>
              <w:t xml:space="preserve"> de </w:t>
            </w:r>
            <w:proofErr w:type="spellStart"/>
            <w:r>
              <w:rPr>
                <w:rFonts w:ascii="Arial" w:hAnsi="Arial" w:cs="Arial"/>
                <w:b/>
                <w:spacing w:val="-1"/>
                <w:highlight w:val="yellow"/>
              </w:rPr>
              <w:t>chantier</w:t>
            </w:r>
            <w:proofErr w:type="spellEnd"/>
            <w:r w:rsidRPr="004127BE">
              <w:rPr>
                <w:rFonts w:ascii="Arial" w:hAnsi="Arial" w:cs="Arial"/>
                <w:b/>
                <w:spacing w:val="-1"/>
                <w:highlight w:val="yellow"/>
              </w:rPr>
              <w:t>:</w:t>
            </w:r>
          </w:p>
        </w:tc>
        <w:tc>
          <w:tcPr>
            <w:tcW w:w="3510" w:type="dxa"/>
            <w:tcBorders>
              <w:top w:val="nil"/>
              <w:left w:val="nil"/>
              <w:bottom w:val="nil"/>
              <w:right w:val="nil"/>
            </w:tcBorders>
          </w:tcPr>
          <w:p w14:paraId="64ABC20B" w14:textId="6FE916FD" w:rsidR="009C0157" w:rsidRPr="004127BE" w:rsidRDefault="009C0157" w:rsidP="00420227">
            <w:pPr>
              <w:pStyle w:val="TableParagraph"/>
              <w:rPr>
                <w:rFonts w:ascii="Arial" w:eastAsia="Arial" w:hAnsi="Arial" w:cs="Arial"/>
                <w:highlight w:val="yellow"/>
              </w:rPr>
            </w:pPr>
            <w:r>
              <w:rPr>
                <w:rFonts w:ascii="Arial" w:hAnsi="Arial" w:cs="Arial"/>
                <w:b/>
                <w:spacing w:val="-1"/>
                <w:highlight w:val="yellow"/>
              </w:rPr>
              <w:t>Conseill</w:t>
            </w:r>
            <w:r w:rsidR="00AA2C7E">
              <w:rPr>
                <w:rFonts w:ascii="Arial" w:hAnsi="Arial" w:cs="Arial"/>
                <w:b/>
                <w:color w:val="FF0000"/>
                <w:spacing w:val="-1"/>
                <w:highlight w:val="yellow"/>
              </w:rPr>
              <w:t>ère</w:t>
            </w:r>
            <w:r w:rsidR="00786746">
              <w:rPr>
                <w:rFonts w:ascii="Arial" w:hAnsi="Arial" w:cs="Arial"/>
                <w:b/>
                <w:color w:val="FF0000"/>
                <w:spacing w:val="-1"/>
                <w:highlight w:val="yellow"/>
              </w:rPr>
              <w:t>(er)</w:t>
            </w:r>
            <w:r w:rsidRPr="00A60AEF">
              <w:rPr>
                <w:rFonts w:ascii="Arial" w:hAnsi="Arial" w:cs="Arial"/>
                <w:b/>
                <w:color w:val="FF0000"/>
                <w:spacing w:val="-1"/>
                <w:highlight w:val="yellow"/>
              </w:rPr>
              <w:t xml:space="preserve"> </w:t>
            </w:r>
            <w:r>
              <w:rPr>
                <w:rFonts w:ascii="Arial" w:hAnsi="Arial" w:cs="Arial"/>
                <w:b/>
                <w:spacing w:val="-1"/>
                <w:highlight w:val="yellow"/>
              </w:rPr>
              <w:t>municipa</w:t>
            </w:r>
            <w:r w:rsidRPr="00A60AEF">
              <w:rPr>
                <w:rFonts w:ascii="Arial" w:hAnsi="Arial" w:cs="Arial"/>
                <w:b/>
                <w:color w:val="FF0000"/>
                <w:spacing w:val="-1"/>
                <w:highlight w:val="yellow"/>
              </w:rPr>
              <w:t>l</w:t>
            </w:r>
            <w:r w:rsidR="00786746">
              <w:rPr>
                <w:rFonts w:ascii="Arial" w:hAnsi="Arial" w:cs="Arial"/>
                <w:b/>
                <w:color w:val="FF0000"/>
                <w:spacing w:val="-1"/>
                <w:highlight w:val="yellow"/>
              </w:rPr>
              <w:t>(</w:t>
            </w:r>
            <w:r w:rsidR="00AA2C7E">
              <w:rPr>
                <w:rFonts w:ascii="Arial" w:hAnsi="Arial" w:cs="Arial"/>
                <w:b/>
                <w:color w:val="FF0000"/>
                <w:spacing w:val="-1"/>
                <w:highlight w:val="yellow"/>
              </w:rPr>
              <w:t>e</w:t>
            </w:r>
            <w:r w:rsidR="00786746">
              <w:rPr>
                <w:rFonts w:ascii="Arial" w:hAnsi="Arial" w:cs="Arial"/>
                <w:b/>
                <w:color w:val="FF0000"/>
                <w:spacing w:val="-1"/>
                <w:highlight w:val="yellow"/>
              </w:rPr>
              <w:t>)</w:t>
            </w:r>
            <w:r w:rsidRPr="004127BE">
              <w:rPr>
                <w:rFonts w:ascii="Arial" w:hAnsi="Arial" w:cs="Arial"/>
                <w:b/>
                <w:spacing w:val="-1"/>
                <w:highlight w:val="yellow"/>
              </w:rPr>
              <w:t>:</w:t>
            </w:r>
          </w:p>
        </w:tc>
      </w:tr>
      <w:tr w:rsidR="009C0157" w14:paraId="01F53D6D" w14:textId="77777777" w:rsidTr="003F4AC9">
        <w:trPr>
          <w:trHeight w:hRule="exact" w:val="843"/>
        </w:trPr>
        <w:tc>
          <w:tcPr>
            <w:tcW w:w="4140" w:type="dxa"/>
            <w:tcBorders>
              <w:top w:val="nil"/>
              <w:left w:val="nil"/>
              <w:bottom w:val="nil"/>
              <w:right w:val="nil"/>
            </w:tcBorders>
          </w:tcPr>
          <w:p w14:paraId="2E0CD0A8" w14:textId="77777777" w:rsidR="009C0157" w:rsidRPr="00D250FB" w:rsidRDefault="009C0157" w:rsidP="00420227">
            <w:pPr>
              <w:pStyle w:val="TableParagraph"/>
              <w:ind w:left="58"/>
              <w:rPr>
                <w:rFonts w:ascii="Arial" w:eastAsia="Arial" w:hAnsi="Arial" w:cs="Arial"/>
                <w:color w:val="FF0000"/>
                <w:sz w:val="21"/>
                <w:szCs w:val="21"/>
              </w:rPr>
            </w:pPr>
            <w:r>
              <w:rPr>
                <w:rFonts w:ascii="Arial" w:hAnsi="Arial" w:cs="Arial"/>
                <w:color w:val="FF0000"/>
                <w:spacing w:val="-1"/>
                <w:sz w:val="21"/>
                <w:szCs w:val="21"/>
              </w:rPr>
              <w:t>(Name)</w:t>
            </w:r>
          </w:p>
          <w:p w14:paraId="3CAD8556" w14:textId="04E52FC5" w:rsidR="009C0157" w:rsidRPr="008F724E" w:rsidRDefault="009C0157" w:rsidP="00420227">
            <w:pPr>
              <w:pStyle w:val="TableParagraph"/>
              <w:ind w:left="55" w:right="295" w:hanging="1"/>
              <w:rPr>
                <w:rFonts w:ascii="Arial" w:eastAsia="Arial" w:hAnsi="Arial" w:cs="Arial"/>
                <w:sz w:val="21"/>
                <w:szCs w:val="21"/>
              </w:rPr>
            </w:pPr>
            <w:r w:rsidRPr="008F724E">
              <w:rPr>
                <w:rFonts w:ascii="Arial" w:hAnsi="Arial" w:cs="Arial"/>
                <w:spacing w:val="-1"/>
                <w:sz w:val="21"/>
                <w:szCs w:val="21"/>
              </w:rPr>
              <w:t>705-674-4455</w:t>
            </w:r>
            <w:r w:rsidR="00786746">
              <w:rPr>
                <w:rFonts w:ascii="Arial" w:hAnsi="Arial" w:cs="Arial"/>
                <w:spacing w:val="-1"/>
                <w:sz w:val="21"/>
                <w:szCs w:val="21"/>
              </w:rPr>
              <w:t>, poste</w:t>
            </w:r>
            <w:r w:rsidRPr="008F724E">
              <w:rPr>
                <w:rFonts w:ascii="Arial" w:hAnsi="Arial" w:cs="Arial"/>
                <w:spacing w:val="-2"/>
                <w:sz w:val="21"/>
                <w:szCs w:val="21"/>
              </w:rPr>
              <w:t xml:space="preserve"> </w:t>
            </w:r>
            <w:r w:rsidRPr="00D250FB">
              <w:rPr>
                <w:rFonts w:ascii="Arial" w:hAnsi="Arial" w:cs="Arial"/>
                <w:color w:val="FF0000"/>
                <w:spacing w:val="-1"/>
                <w:sz w:val="21"/>
                <w:szCs w:val="21"/>
              </w:rPr>
              <w:t>(#)</w:t>
            </w:r>
            <w:r w:rsidRPr="008F724E">
              <w:rPr>
                <w:rFonts w:ascii="Arial" w:hAnsi="Arial" w:cs="Arial"/>
                <w:color w:val="0000FF"/>
                <w:spacing w:val="-1"/>
                <w:sz w:val="21"/>
                <w:szCs w:val="21"/>
              </w:rPr>
              <w:t xml:space="preserve"> </w:t>
            </w:r>
            <w:hyperlink r:id="rId9">
              <w:r w:rsidRPr="00D250FB">
                <w:rPr>
                  <w:rFonts w:ascii="Arial" w:hAnsi="Arial" w:cs="Arial"/>
                  <w:color w:val="FF0000"/>
                  <w:spacing w:val="-1"/>
                  <w:sz w:val="21"/>
                  <w:szCs w:val="21"/>
                  <w:u w:val="single" w:color="0000FF"/>
                </w:rPr>
                <w:t>(E</w:t>
              </w:r>
              <w:r>
                <w:rPr>
                  <w:rFonts w:ascii="Arial" w:hAnsi="Arial" w:cs="Arial"/>
                  <w:color w:val="FF0000"/>
                  <w:spacing w:val="-1"/>
                  <w:sz w:val="21"/>
                  <w:szCs w:val="21"/>
                  <w:u w:val="single" w:color="0000FF"/>
                </w:rPr>
                <w:t>mail</w:t>
              </w:r>
              <w:r w:rsidRPr="00D250FB">
                <w:rPr>
                  <w:rFonts w:ascii="Arial" w:hAnsi="Arial" w:cs="Arial"/>
                  <w:color w:val="FF0000"/>
                  <w:spacing w:val="-1"/>
                  <w:sz w:val="21"/>
                  <w:szCs w:val="21"/>
                  <w:u w:val="single" w:color="0000FF"/>
                </w:rPr>
                <w:t>)</w:t>
              </w:r>
              <w:r w:rsidRPr="008F724E">
                <w:rPr>
                  <w:rFonts w:ascii="Arial" w:hAnsi="Arial" w:cs="Arial"/>
                  <w:color w:val="0000FF"/>
                  <w:spacing w:val="-1"/>
                  <w:sz w:val="21"/>
                  <w:szCs w:val="21"/>
                  <w:u w:val="single" w:color="0000FF"/>
                </w:rPr>
                <w:t>@gr</w:t>
              </w:r>
              <w:r>
                <w:rPr>
                  <w:rFonts w:ascii="Arial" w:hAnsi="Arial" w:cs="Arial"/>
                  <w:color w:val="0000FF"/>
                  <w:spacing w:val="-1"/>
                  <w:sz w:val="21"/>
                  <w:szCs w:val="21"/>
                  <w:u w:val="single" w:color="0000FF"/>
                </w:rPr>
                <w:t>and</w:t>
              </w:r>
              <w:r w:rsidRPr="008F724E">
                <w:rPr>
                  <w:rFonts w:ascii="Arial" w:hAnsi="Arial" w:cs="Arial"/>
                  <w:color w:val="0000FF"/>
                  <w:spacing w:val="-1"/>
                  <w:sz w:val="21"/>
                  <w:szCs w:val="21"/>
                  <w:u w:val="single" w:color="0000FF"/>
                </w:rPr>
                <w:t>sudbury.ca</w:t>
              </w:r>
            </w:hyperlink>
          </w:p>
        </w:tc>
        <w:tc>
          <w:tcPr>
            <w:tcW w:w="3690" w:type="dxa"/>
            <w:tcBorders>
              <w:top w:val="nil"/>
              <w:left w:val="nil"/>
              <w:bottom w:val="nil"/>
              <w:right w:val="nil"/>
            </w:tcBorders>
          </w:tcPr>
          <w:p w14:paraId="67E118F2" w14:textId="77777777" w:rsidR="009C0157" w:rsidRPr="00D250FB" w:rsidRDefault="009C0157" w:rsidP="00420227">
            <w:pPr>
              <w:pStyle w:val="TableParagraph"/>
              <w:rPr>
                <w:rFonts w:ascii="Arial" w:eastAsia="Arial" w:hAnsi="Arial" w:cs="Arial"/>
                <w:color w:val="FF0000"/>
                <w:sz w:val="21"/>
                <w:szCs w:val="21"/>
              </w:rPr>
            </w:pPr>
            <w:r>
              <w:rPr>
                <w:rFonts w:ascii="Arial" w:hAnsi="Arial" w:cs="Arial"/>
                <w:color w:val="FF0000"/>
                <w:spacing w:val="-1"/>
                <w:sz w:val="21"/>
                <w:szCs w:val="21"/>
              </w:rPr>
              <w:t>(Name)</w:t>
            </w:r>
          </w:p>
          <w:p w14:paraId="4186DA8C" w14:textId="0C0CFD15" w:rsidR="009C0157" w:rsidRPr="008F724E" w:rsidRDefault="009C0157" w:rsidP="00420227">
            <w:pPr>
              <w:pStyle w:val="TableParagraph"/>
              <w:ind w:right="187"/>
              <w:rPr>
                <w:rFonts w:ascii="Arial" w:eastAsia="Arial" w:hAnsi="Arial" w:cs="Arial"/>
                <w:sz w:val="21"/>
                <w:szCs w:val="21"/>
              </w:rPr>
            </w:pPr>
            <w:r w:rsidRPr="008F724E">
              <w:rPr>
                <w:rFonts w:ascii="Arial" w:hAnsi="Arial" w:cs="Arial"/>
                <w:spacing w:val="-1"/>
                <w:sz w:val="21"/>
                <w:szCs w:val="21"/>
              </w:rPr>
              <w:t>705-674-4455,</w:t>
            </w:r>
            <w:r w:rsidRPr="008F724E">
              <w:rPr>
                <w:rFonts w:ascii="Arial" w:hAnsi="Arial" w:cs="Arial"/>
                <w:spacing w:val="2"/>
                <w:sz w:val="21"/>
                <w:szCs w:val="21"/>
              </w:rPr>
              <w:t xml:space="preserve"> </w:t>
            </w:r>
            <w:r w:rsidR="00786746">
              <w:rPr>
                <w:rFonts w:ascii="Arial" w:hAnsi="Arial" w:cs="Arial"/>
                <w:spacing w:val="-1"/>
                <w:sz w:val="21"/>
                <w:szCs w:val="21"/>
              </w:rPr>
              <w:t>poste</w:t>
            </w:r>
            <w:r w:rsidRPr="008F724E">
              <w:rPr>
                <w:rFonts w:ascii="Arial" w:hAnsi="Arial" w:cs="Arial"/>
                <w:spacing w:val="-2"/>
                <w:sz w:val="21"/>
                <w:szCs w:val="21"/>
              </w:rPr>
              <w:t xml:space="preserve"> </w:t>
            </w:r>
            <w:r w:rsidRPr="00D250FB">
              <w:rPr>
                <w:rFonts w:ascii="Arial" w:hAnsi="Arial" w:cs="Arial"/>
                <w:color w:val="FF0000"/>
                <w:spacing w:val="-1"/>
                <w:sz w:val="21"/>
                <w:szCs w:val="21"/>
              </w:rPr>
              <w:t>(#)</w:t>
            </w:r>
            <w:r w:rsidRPr="008F724E">
              <w:rPr>
                <w:rFonts w:ascii="Arial" w:hAnsi="Arial" w:cs="Arial"/>
                <w:color w:val="0000FF"/>
                <w:spacing w:val="-1"/>
                <w:sz w:val="21"/>
                <w:szCs w:val="21"/>
              </w:rPr>
              <w:t xml:space="preserve"> </w:t>
            </w:r>
            <w:r w:rsidRPr="008F724E">
              <w:rPr>
                <w:rFonts w:ascii="Arial" w:hAnsi="Arial" w:cs="Arial"/>
                <w:spacing w:val="-1"/>
                <w:sz w:val="21"/>
                <w:szCs w:val="21"/>
              </w:rPr>
              <w:t xml:space="preserve"> </w:t>
            </w:r>
            <w:r w:rsidRPr="008F724E">
              <w:rPr>
                <w:rFonts w:ascii="Arial" w:hAnsi="Arial" w:cs="Arial"/>
                <w:color w:val="0000FF"/>
                <w:spacing w:val="-1"/>
                <w:sz w:val="21"/>
                <w:szCs w:val="21"/>
              </w:rPr>
              <w:t xml:space="preserve"> </w:t>
            </w:r>
            <w:hyperlink r:id="rId10">
              <w:r w:rsidRPr="00D250FB">
                <w:rPr>
                  <w:rFonts w:ascii="Arial" w:hAnsi="Arial" w:cs="Arial"/>
                  <w:color w:val="FF0000"/>
                  <w:spacing w:val="-1"/>
                  <w:sz w:val="21"/>
                  <w:szCs w:val="21"/>
                  <w:u w:val="single" w:color="0000FF"/>
                </w:rPr>
                <w:t>(E</w:t>
              </w:r>
              <w:r>
                <w:rPr>
                  <w:rFonts w:ascii="Arial" w:hAnsi="Arial" w:cs="Arial"/>
                  <w:color w:val="FF0000"/>
                  <w:spacing w:val="-1"/>
                  <w:sz w:val="21"/>
                  <w:szCs w:val="21"/>
                  <w:u w:val="single" w:color="0000FF"/>
                </w:rPr>
                <w:t>mail</w:t>
              </w:r>
              <w:r w:rsidRPr="00D250FB">
                <w:rPr>
                  <w:rFonts w:ascii="Arial" w:hAnsi="Arial" w:cs="Arial"/>
                  <w:color w:val="FF0000"/>
                  <w:spacing w:val="-1"/>
                  <w:sz w:val="21"/>
                  <w:szCs w:val="21"/>
                  <w:u w:val="single" w:color="0000FF"/>
                </w:rPr>
                <w:t>)</w:t>
              </w:r>
              <w:r w:rsidRPr="008F724E">
                <w:rPr>
                  <w:rFonts w:ascii="Arial" w:hAnsi="Arial" w:cs="Arial"/>
                  <w:color w:val="0000FF"/>
                  <w:spacing w:val="-1"/>
                  <w:sz w:val="21"/>
                  <w:szCs w:val="21"/>
                  <w:u w:val="single" w:color="0000FF"/>
                </w:rPr>
                <w:t>@gr</w:t>
              </w:r>
              <w:r>
                <w:rPr>
                  <w:rFonts w:ascii="Arial" w:hAnsi="Arial" w:cs="Arial"/>
                  <w:color w:val="0000FF"/>
                  <w:spacing w:val="-1"/>
                  <w:sz w:val="21"/>
                  <w:szCs w:val="21"/>
                  <w:u w:val="single" w:color="0000FF"/>
                </w:rPr>
                <w:t>and</w:t>
              </w:r>
              <w:r w:rsidRPr="008F724E">
                <w:rPr>
                  <w:rFonts w:ascii="Arial" w:hAnsi="Arial" w:cs="Arial"/>
                  <w:color w:val="0000FF"/>
                  <w:spacing w:val="-1"/>
                  <w:sz w:val="21"/>
                  <w:szCs w:val="21"/>
                  <w:u w:val="single" w:color="0000FF"/>
                </w:rPr>
                <w:t>sudbury.ca</w:t>
              </w:r>
            </w:hyperlink>
          </w:p>
        </w:tc>
        <w:tc>
          <w:tcPr>
            <w:tcW w:w="3510" w:type="dxa"/>
            <w:tcBorders>
              <w:top w:val="nil"/>
              <w:left w:val="nil"/>
              <w:bottom w:val="nil"/>
              <w:right w:val="nil"/>
            </w:tcBorders>
          </w:tcPr>
          <w:p w14:paraId="6D7B1681" w14:textId="77777777" w:rsidR="009C0157" w:rsidRPr="00D250FB" w:rsidRDefault="009C0157" w:rsidP="00420227">
            <w:pPr>
              <w:pStyle w:val="TableParagraph"/>
              <w:rPr>
                <w:rFonts w:ascii="Arial" w:eastAsia="Arial" w:hAnsi="Arial" w:cs="Arial"/>
                <w:color w:val="FF0000"/>
                <w:sz w:val="21"/>
                <w:szCs w:val="21"/>
              </w:rPr>
            </w:pPr>
            <w:r>
              <w:rPr>
                <w:rFonts w:ascii="Arial" w:hAnsi="Arial" w:cs="Arial"/>
                <w:color w:val="FF0000"/>
                <w:spacing w:val="-1"/>
                <w:sz w:val="21"/>
                <w:szCs w:val="21"/>
              </w:rPr>
              <w:t>(Name)</w:t>
            </w:r>
            <w:r w:rsidRPr="008F724E">
              <w:rPr>
                <w:rFonts w:ascii="Arial" w:hAnsi="Arial" w:cs="Arial"/>
                <w:spacing w:val="-1"/>
                <w:sz w:val="21"/>
                <w:szCs w:val="21"/>
              </w:rPr>
              <w:t>,</w:t>
            </w:r>
            <w:r w:rsidRPr="008F724E">
              <w:rPr>
                <w:rFonts w:ascii="Arial" w:hAnsi="Arial" w:cs="Arial"/>
                <w:spacing w:val="-5"/>
                <w:sz w:val="21"/>
                <w:szCs w:val="21"/>
              </w:rPr>
              <w:t xml:space="preserve"> </w:t>
            </w:r>
            <w:r>
              <w:rPr>
                <w:rFonts w:ascii="Arial" w:hAnsi="Arial" w:cs="Arial"/>
                <w:spacing w:val="1"/>
                <w:sz w:val="21"/>
                <w:szCs w:val="21"/>
              </w:rPr>
              <w:t>quartier</w:t>
            </w:r>
            <w:r w:rsidRPr="008F724E">
              <w:rPr>
                <w:rFonts w:ascii="Arial" w:hAnsi="Arial" w:cs="Arial"/>
                <w:spacing w:val="-2"/>
                <w:sz w:val="21"/>
                <w:szCs w:val="21"/>
              </w:rPr>
              <w:t xml:space="preserve"> </w:t>
            </w:r>
            <w:r w:rsidRPr="00D250FB">
              <w:rPr>
                <w:rFonts w:ascii="Arial" w:hAnsi="Arial" w:cs="Arial"/>
                <w:color w:val="FF0000"/>
                <w:spacing w:val="-1"/>
                <w:sz w:val="21"/>
                <w:szCs w:val="21"/>
              </w:rPr>
              <w:t>(#)</w:t>
            </w:r>
            <w:r w:rsidRPr="008F724E">
              <w:rPr>
                <w:rFonts w:ascii="Arial" w:hAnsi="Arial" w:cs="Arial"/>
                <w:spacing w:val="-1"/>
                <w:sz w:val="21"/>
                <w:szCs w:val="21"/>
              </w:rPr>
              <w:t xml:space="preserve"> </w:t>
            </w:r>
            <w:r>
              <w:rPr>
                <w:rFonts w:ascii="Arial" w:hAnsi="Arial" w:cs="Arial"/>
                <w:spacing w:val="-1"/>
                <w:sz w:val="21"/>
                <w:szCs w:val="21"/>
              </w:rPr>
              <w:br/>
            </w:r>
            <w:r w:rsidRPr="008F724E">
              <w:rPr>
                <w:rFonts w:ascii="Arial" w:hAnsi="Arial" w:cs="Arial"/>
                <w:spacing w:val="-1"/>
                <w:sz w:val="21"/>
                <w:szCs w:val="21"/>
              </w:rPr>
              <w:t xml:space="preserve">(705) </w:t>
            </w:r>
            <w:r w:rsidRPr="00D250FB">
              <w:rPr>
                <w:rFonts w:ascii="Arial" w:hAnsi="Arial" w:cs="Arial"/>
                <w:color w:val="FF0000"/>
                <w:spacing w:val="-1"/>
                <w:sz w:val="21"/>
                <w:szCs w:val="21"/>
              </w:rPr>
              <w:t>XXX-XXXX</w:t>
            </w:r>
          </w:p>
          <w:p w14:paraId="261B576A" w14:textId="77777777" w:rsidR="009C0157" w:rsidRPr="008F724E" w:rsidRDefault="00EA114E" w:rsidP="00420227">
            <w:pPr>
              <w:pStyle w:val="TableParagraph"/>
              <w:spacing w:line="252" w:lineRule="exact"/>
              <w:rPr>
                <w:rFonts w:ascii="Arial" w:eastAsia="Arial" w:hAnsi="Arial" w:cs="Arial"/>
                <w:sz w:val="21"/>
                <w:szCs w:val="21"/>
              </w:rPr>
            </w:pPr>
            <w:hyperlink r:id="rId11">
              <w:r w:rsidR="009C0157" w:rsidRPr="00D250FB">
                <w:rPr>
                  <w:rFonts w:ascii="Arial" w:hAnsi="Arial" w:cs="Arial"/>
                  <w:color w:val="FF0000"/>
                  <w:spacing w:val="-1"/>
                  <w:sz w:val="21"/>
                  <w:szCs w:val="21"/>
                  <w:u w:val="single" w:color="0000FF"/>
                </w:rPr>
                <w:t>(E</w:t>
              </w:r>
              <w:r w:rsidR="009C0157">
                <w:rPr>
                  <w:rFonts w:ascii="Arial" w:hAnsi="Arial" w:cs="Arial"/>
                  <w:color w:val="FF0000"/>
                  <w:spacing w:val="-1"/>
                  <w:sz w:val="21"/>
                  <w:szCs w:val="21"/>
                  <w:u w:val="single" w:color="0000FF"/>
                </w:rPr>
                <w:t>mail</w:t>
              </w:r>
              <w:r w:rsidR="009C0157" w:rsidRPr="00D250FB">
                <w:rPr>
                  <w:rFonts w:ascii="Arial" w:hAnsi="Arial" w:cs="Arial"/>
                  <w:color w:val="FF0000"/>
                  <w:spacing w:val="-1"/>
                  <w:sz w:val="21"/>
                  <w:szCs w:val="21"/>
                  <w:u w:val="single" w:color="0000FF"/>
                </w:rPr>
                <w:t>)</w:t>
              </w:r>
              <w:r w:rsidR="009C0157" w:rsidRPr="008F724E">
                <w:rPr>
                  <w:rFonts w:ascii="Arial" w:hAnsi="Arial" w:cs="Arial"/>
                  <w:color w:val="0000FF"/>
                  <w:spacing w:val="-1"/>
                  <w:sz w:val="21"/>
                  <w:szCs w:val="21"/>
                  <w:u w:val="single" w:color="0000FF"/>
                </w:rPr>
                <w:t>@gr</w:t>
              </w:r>
              <w:r w:rsidR="009C0157">
                <w:rPr>
                  <w:rFonts w:ascii="Arial" w:hAnsi="Arial" w:cs="Arial"/>
                  <w:color w:val="0000FF"/>
                  <w:spacing w:val="-1"/>
                  <w:sz w:val="21"/>
                  <w:szCs w:val="21"/>
                  <w:u w:val="single" w:color="0000FF"/>
                </w:rPr>
                <w:t>and</w:t>
              </w:r>
              <w:r w:rsidR="009C0157" w:rsidRPr="008F724E">
                <w:rPr>
                  <w:rFonts w:ascii="Arial" w:hAnsi="Arial" w:cs="Arial"/>
                  <w:color w:val="0000FF"/>
                  <w:spacing w:val="-1"/>
                  <w:sz w:val="21"/>
                  <w:szCs w:val="21"/>
                  <w:u w:val="single" w:color="0000FF"/>
                </w:rPr>
                <w:t>sudbury.ca</w:t>
              </w:r>
            </w:hyperlink>
          </w:p>
        </w:tc>
      </w:tr>
    </w:tbl>
    <w:p w14:paraId="3C851B78" w14:textId="77777777" w:rsidR="004F0C78" w:rsidRPr="00DA4008" w:rsidRDefault="008C7368" w:rsidP="004F0C78">
      <w:pPr>
        <w:rPr>
          <w:rFonts w:ascii="Arial" w:hAnsi="Arial" w:cs="Arial"/>
          <w:b/>
        </w:rPr>
      </w:pPr>
      <w:r w:rsidRPr="00DA4008">
        <w:rPr>
          <w:rFonts w:ascii="Arial" w:hAnsi="Arial" w:cs="Arial"/>
          <w:b/>
          <w:highlight w:val="yellow"/>
        </w:rPr>
        <w:t xml:space="preserve">*See here if </w:t>
      </w:r>
      <w:proofErr w:type="spellStart"/>
      <w:r w:rsidRPr="00DA4008">
        <w:rPr>
          <w:rFonts w:ascii="Arial" w:hAnsi="Arial" w:cs="Arial"/>
          <w:b/>
          <w:highlight w:val="yellow"/>
        </w:rPr>
        <w:t>Councillor</w:t>
      </w:r>
      <w:proofErr w:type="spellEnd"/>
      <w:r w:rsidRPr="00DA4008">
        <w:rPr>
          <w:rFonts w:ascii="Arial" w:hAnsi="Arial" w:cs="Arial"/>
          <w:b/>
          <w:highlight w:val="yellow"/>
        </w:rPr>
        <w:t xml:space="preserve"> wishes to be on notice – erase this note once done </w:t>
      </w:r>
      <w:hyperlink r:id="rId12" w:history="1">
        <w:proofErr w:type="spellStart"/>
        <w:r w:rsidRPr="00DA4008">
          <w:rPr>
            <w:rStyle w:val="Hyperlink"/>
            <w:rFonts w:ascii="Arial" w:hAnsi="Arial" w:cs="Arial"/>
            <w:b/>
            <w:highlight w:val="yellow"/>
          </w:rPr>
          <w:t>Councillor</w:t>
        </w:r>
        <w:proofErr w:type="spellEnd"/>
        <w:r w:rsidRPr="00DA4008">
          <w:rPr>
            <w:rStyle w:val="Hyperlink"/>
            <w:rFonts w:ascii="Arial" w:hAnsi="Arial" w:cs="Arial"/>
            <w:b/>
            <w:highlight w:val="yellow"/>
          </w:rPr>
          <w:t xml:space="preserve"> </w:t>
        </w:r>
        <w:proofErr w:type="spellStart"/>
        <w:r w:rsidRPr="00DA4008">
          <w:rPr>
            <w:rStyle w:val="Hyperlink"/>
            <w:rFonts w:ascii="Arial" w:hAnsi="Arial" w:cs="Arial"/>
            <w:b/>
            <w:highlight w:val="yellow"/>
          </w:rPr>
          <w:t>List_for</w:t>
        </w:r>
        <w:proofErr w:type="spellEnd"/>
        <w:r w:rsidRPr="00DA4008">
          <w:rPr>
            <w:rStyle w:val="Hyperlink"/>
            <w:rFonts w:ascii="Arial" w:hAnsi="Arial" w:cs="Arial"/>
            <w:b/>
            <w:highlight w:val="yellow"/>
          </w:rPr>
          <w:t xml:space="preserve"> Notices.docx</w:t>
        </w:r>
      </w:hyperlink>
    </w:p>
    <w:p w14:paraId="764DF530" w14:textId="77777777" w:rsidR="00DA4008" w:rsidRDefault="00DA4008" w:rsidP="00DA4008">
      <w:pPr>
        <w:spacing w:after="0" w:line="240" w:lineRule="auto"/>
        <w:ind w:hanging="274"/>
        <w:rPr>
          <w:rFonts w:ascii="Arial" w:hAnsi="Arial" w:cs="Arial"/>
          <w:bCs/>
          <w:color w:val="FF0000"/>
          <w:sz w:val="20"/>
          <w:szCs w:val="20"/>
          <w:highlight w:val="yellow"/>
        </w:rPr>
      </w:pPr>
    </w:p>
    <w:p w14:paraId="2B690FC7" w14:textId="77777777" w:rsidR="00DA4008" w:rsidRDefault="00DA4008" w:rsidP="00DA4008">
      <w:pPr>
        <w:spacing w:after="0" w:line="240" w:lineRule="auto"/>
        <w:ind w:hanging="274"/>
        <w:rPr>
          <w:rFonts w:ascii="Arial" w:hAnsi="Arial" w:cs="Arial"/>
          <w:bCs/>
          <w:color w:val="FF0000"/>
          <w:sz w:val="20"/>
          <w:szCs w:val="20"/>
          <w:highlight w:val="yellow"/>
        </w:rPr>
      </w:pPr>
    </w:p>
    <w:p w14:paraId="617DB619" w14:textId="4BA259CB" w:rsidR="001D567B" w:rsidRDefault="001D567B" w:rsidP="009945A3">
      <w:pPr>
        <w:spacing w:after="0" w:line="240" w:lineRule="auto"/>
        <w:ind w:right="-180" w:hanging="274"/>
        <w:rPr>
          <w:rFonts w:ascii="Arial" w:hAnsi="Arial" w:cs="Arial"/>
          <w:b/>
          <w:lang w:val="fr-CA"/>
        </w:rPr>
      </w:pPr>
    </w:p>
    <w:p w14:paraId="6D980780" w14:textId="77777777" w:rsidR="00EA114E" w:rsidRPr="00EA114E" w:rsidRDefault="00EA114E" w:rsidP="00EA114E">
      <w:pPr>
        <w:jc w:val="right"/>
        <w:rPr>
          <w:rFonts w:ascii="Arial" w:hAnsi="Arial" w:cs="Arial"/>
          <w:lang w:val="fr-CA"/>
        </w:rPr>
      </w:pPr>
    </w:p>
    <w:tbl>
      <w:tblPr>
        <w:tblW w:w="11250" w:type="dxa"/>
        <w:tblInd w:w="-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0"/>
        <w:gridCol w:w="9630"/>
      </w:tblGrid>
      <w:tr w:rsidR="009C0157" w:rsidRPr="00AA2C7E" w14:paraId="101E8EC1" w14:textId="77777777" w:rsidTr="003F4AC9">
        <w:trPr>
          <w:trHeight w:val="1635"/>
        </w:trPr>
        <w:tc>
          <w:tcPr>
            <w:tcW w:w="1620" w:type="dxa"/>
            <w:vAlign w:val="center"/>
          </w:tcPr>
          <w:p w14:paraId="7DCF0184" w14:textId="77777777" w:rsidR="009C0157" w:rsidRPr="009F2CA2" w:rsidRDefault="009C0157" w:rsidP="00420227">
            <w:pPr>
              <w:spacing w:after="0" w:line="22" w:lineRule="atLeast"/>
              <w:rPr>
                <w:b/>
                <w:sz w:val="21"/>
                <w:szCs w:val="21"/>
                <w:lang w:val="en-CA"/>
              </w:rPr>
            </w:pPr>
            <w:bookmarkStart w:id="1" w:name="_Hlk135237713"/>
            <w:r w:rsidRPr="001D7F54">
              <w:rPr>
                <w:lang w:val="fr-CA"/>
              </w:rPr>
              <w:lastRenderedPageBreak/>
              <w:br w:type="column"/>
            </w:r>
            <w:r w:rsidRPr="001D7F54">
              <w:rPr>
                <w:rFonts w:ascii="Arial" w:hAnsi="Arial" w:cs="Arial"/>
                <w:bCs/>
                <w:color w:val="FF0000"/>
                <w:lang w:val="fr-CA"/>
              </w:rPr>
              <w:br/>
            </w:r>
            <w:r w:rsidRPr="001D7F54">
              <w:rPr>
                <w:rFonts w:ascii="Arial" w:hAnsi="Arial" w:cs="Arial"/>
                <w:bCs/>
                <w:color w:val="FF0000"/>
                <w:sz w:val="24"/>
                <w:szCs w:val="24"/>
                <w:lang w:val="fr-CA"/>
              </w:rPr>
              <w:br w:type="page"/>
            </w:r>
            <w:r w:rsidRPr="001D7F54">
              <w:rPr>
                <w:b/>
                <w:sz w:val="21"/>
                <w:szCs w:val="21"/>
                <w:lang w:val="fr-CA"/>
              </w:rPr>
              <w:br w:type="page"/>
            </w:r>
            <w:r w:rsidRPr="001D7F54">
              <w:rPr>
                <w:b/>
                <w:sz w:val="21"/>
                <w:szCs w:val="21"/>
                <w:lang w:val="fr-CA"/>
              </w:rPr>
              <w:br w:type="page"/>
            </w:r>
            <w:r>
              <w:rPr>
                <w:b/>
                <w:noProof/>
                <w:sz w:val="21"/>
                <w:szCs w:val="21"/>
              </w:rPr>
              <w:drawing>
                <wp:inline distT="0" distB="0" distL="0" distR="0" wp14:anchorId="5037AE98" wp14:editId="0331E90B">
                  <wp:extent cx="895350" cy="800100"/>
                  <wp:effectExtent l="0" t="0" r="0" b="3810"/>
                  <wp:docPr id="11" name="Picture 2" descr="Before Construction Icon-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efore Construction Icon-02"/>
                          <pic:cNvPicPr>
                            <a:picLocks noChangeAspect="1" noChangeArrowheads="1"/>
                          </pic:cNvPicPr>
                        </pic:nvPicPr>
                        <pic:blipFill>
                          <a:blip r:embed="rId13"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630" w:type="dxa"/>
            <w:tcMar>
              <w:top w:w="29" w:type="dxa"/>
              <w:left w:w="115" w:type="dxa"/>
              <w:bottom w:w="29" w:type="dxa"/>
              <w:right w:w="115" w:type="dxa"/>
            </w:tcMar>
          </w:tcPr>
          <w:p w14:paraId="097A26CF" w14:textId="77777777" w:rsidR="009C0157" w:rsidRPr="008303B6" w:rsidRDefault="009C0157" w:rsidP="00420227">
            <w:pPr>
              <w:autoSpaceDE w:val="0"/>
              <w:autoSpaceDN w:val="0"/>
              <w:adjustRightInd w:val="0"/>
              <w:spacing w:before="60" w:after="60" w:line="240" w:lineRule="auto"/>
              <w:ind w:left="85"/>
              <w:rPr>
                <w:rFonts w:ascii="Arial" w:hAnsi="Arial" w:cs="Arial"/>
                <w:sz w:val="20"/>
                <w:szCs w:val="20"/>
                <w:lang w:val="fr-CA"/>
              </w:rPr>
            </w:pPr>
            <w:r w:rsidRPr="008303B6">
              <w:rPr>
                <w:rFonts w:ascii="Arial" w:hAnsi="Arial" w:cs="Arial"/>
                <w:b/>
                <w:bCs/>
                <w:sz w:val="20"/>
                <w:szCs w:val="20"/>
                <w:lang w:val="fr-CA"/>
              </w:rPr>
              <w:t>Avant le début des travaux</w:t>
            </w:r>
          </w:p>
          <w:p w14:paraId="2E2F7E6F" w14:textId="77777777" w:rsidR="009C0157" w:rsidRPr="008303B6" w:rsidRDefault="009C0157" w:rsidP="009C0157">
            <w:pPr>
              <w:numPr>
                <w:ilvl w:val="0"/>
                <w:numId w:val="7"/>
              </w:numPr>
              <w:autoSpaceDE w:val="0"/>
              <w:autoSpaceDN w:val="0"/>
              <w:adjustRightInd w:val="0"/>
              <w:spacing w:before="60" w:after="60" w:line="240" w:lineRule="auto"/>
              <w:ind w:hanging="272"/>
              <w:rPr>
                <w:rFonts w:ascii="Arial" w:hAnsi="Arial" w:cs="Arial"/>
                <w:bCs/>
                <w:sz w:val="20"/>
                <w:szCs w:val="20"/>
                <w:lang w:val="fr-CA"/>
              </w:rPr>
            </w:pPr>
            <w:r w:rsidRPr="008303B6">
              <w:rPr>
                <w:rFonts w:ascii="Arial" w:hAnsi="Arial" w:cs="Arial"/>
                <w:bCs/>
                <w:sz w:val="20"/>
                <w:szCs w:val="20"/>
                <w:lang w:val="fr-CA"/>
              </w:rPr>
              <w:t xml:space="preserve">Les propriétaires devraient enlever les objets se trouvant sur l’emprise municipale, comme les aménagements paysagers, les clôtures, les systèmes d’arrosage et les objets décoratifs. </w:t>
            </w:r>
          </w:p>
          <w:p w14:paraId="6F123ABE" w14:textId="02EAA0B5" w:rsidR="009C0157" w:rsidRPr="008303B6" w:rsidRDefault="009C0157" w:rsidP="009C0157">
            <w:pPr>
              <w:numPr>
                <w:ilvl w:val="0"/>
                <w:numId w:val="7"/>
              </w:numPr>
              <w:autoSpaceDE w:val="0"/>
              <w:autoSpaceDN w:val="0"/>
              <w:adjustRightInd w:val="0"/>
              <w:spacing w:before="60" w:after="60" w:line="240" w:lineRule="auto"/>
              <w:ind w:hanging="272"/>
              <w:rPr>
                <w:rFonts w:ascii="Arial" w:hAnsi="Arial" w:cs="Arial"/>
                <w:bCs/>
                <w:sz w:val="20"/>
                <w:szCs w:val="20"/>
                <w:highlight w:val="yellow"/>
                <w:lang w:val="fr-CA"/>
              </w:rPr>
            </w:pPr>
            <w:r w:rsidRPr="008303B6">
              <w:rPr>
                <w:rFonts w:ascii="Arial" w:hAnsi="Arial" w:cs="Arial"/>
                <w:bCs/>
                <w:sz w:val="20"/>
                <w:szCs w:val="20"/>
                <w:highlight w:val="yellow"/>
                <w:lang w:val="fr-CA"/>
              </w:rPr>
              <w:t xml:space="preserve">Les propriétaires devraient rediriger </w:t>
            </w:r>
            <w:r w:rsidR="00DC7377">
              <w:rPr>
                <w:rFonts w:ascii="Arial" w:hAnsi="Arial" w:cs="Arial"/>
                <w:bCs/>
                <w:sz w:val="20"/>
                <w:szCs w:val="20"/>
                <w:highlight w:val="yellow"/>
                <w:lang w:val="fr-CA"/>
              </w:rPr>
              <w:t>à la surface du</w:t>
            </w:r>
            <w:r w:rsidRPr="008303B6">
              <w:rPr>
                <w:rFonts w:ascii="Arial" w:hAnsi="Arial" w:cs="Arial"/>
                <w:bCs/>
                <w:sz w:val="20"/>
                <w:szCs w:val="20"/>
                <w:highlight w:val="yellow"/>
                <w:lang w:val="fr-CA"/>
              </w:rPr>
              <w:t xml:space="preserve"> sol l’eau des gouttières ou des pompes de puisard qui se déversent actuellement dans le fossé avant.</w:t>
            </w:r>
          </w:p>
          <w:p w14:paraId="296483BC" w14:textId="77777777" w:rsidR="009C0157" w:rsidRPr="008303B6" w:rsidRDefault="009C0157" w:rsidP="00420227">
            <w:pPr>
              <w:autoSpaceDE w:val="0"/>
              <w:autoSpaceDN w:val="0"/>
              <w:adjustRightInd w:val="0"/>
              <w:spacing w:after="0" w:line="240" w:lineRule="auto"/>
              <w:ind w:left="85"/>
              <w:rPr>
                <w:b/>
                <w:sz w:val="20"/>
                <w:szCs w:val="20"/>
                <w:lang w:val="fr-CA"/>
              </w:rPr>
            </w:pPr>
            <w:r w:rsidRPr="008303B6">
              <w:rPr>
                <w:rFonts w:ascii="Arial" w:hAnsi="Arial" w:cs="Arial"/>
                <w:b/>
                <w:bCs/>
                <w:sz w:val="20"/>
                <w:szCs w:val="20"/>
                <w:lang w:val="fr-CA"/>
              </w:rPr>
              <w:t>La Ville n’est pas responsable des dommages aux objets appartenant à des particuliers qui se trouvent sur l’emprise municipale.</w:t>
            </w:r>
          </w:p>
        </w:tc>
      </w:tr>
      <w:tr w:rsidR="009C0157" w:rsidRPr="00AA2C7E" w14:paraId="1FCD064C" w14:textId="77777777" w:rsidTr="003F4AC9">
        <w:trPr>
          <w:trHeight w:val="1410"/>
        </w:trPr>
        <w:tc>
          <w:tcPr>
            <w:tcW w:w="1620" w:type="dxa"/>
            <w:vAlign w:val="center"/>
          </w:tcPr>
          <w:p w14:paraId="7F573237" w14:textId="77777777" w:rsidR="009C0157" w:rsidRPr="009F2CA2" w:rsidRDefault="009C0157" w:rsidP="00420227">
            <w:pPr>
              <w:spacing w:after="0" w:line="22" w:lineRule="atLeast"/>
              <w:jc w:val="center"/>
              <w:rPr>
                <w:b/>
                <w:sz w:val="21"/>
                <w:szCs w:val="21"/>
                <w:lang w:val="en-CA"/>
              </w:rPr>
            </w:pPr>
            <w:r>
              <w:rPr>
                <w:b/>
                <w:noProof/>
                <w:sz w:val="21"/>
                <w:szCs w:val="21"/>
              </w:rPr>
              <w:drawing>
                <wp:inline distT="0" distB="0" distL="0" distR="0" wp14:anchorId="2CC60D16" wp14:editId="44F0C06A">
                  <wp:extent cx="895350" cy="800100"/>
                  <wp:effectExtent l="0" t="0" r="0" b="0"/>
                  <wp:docPr id="3" name="Picture 3" descr="No Water Ico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o Water Icon-13"/>
                          <pic:cNvPicPr>
                            <a:picLocks noChangeAspect="1" noChangeArrowheads="1"/>
                          </pic:cNvPicPr>
                        </pic:nvPicPr>
                        <pic:blipFill>
                          <a:blip r:embed="rId14"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630" w:type="dxa"/>
            <w:tcMar>
              <w:top w:w="29" w:type="dxa"/>
              <w:left w:w="115" w:type="dxa"/>
              <w:bottom w:w="29" w:type="dxa"/>
              <w:right w:w="115" w:type="dxa"/>
            </w:tcMar>
          </w:tcPr>
          <w:p w14:paraId="4F2E5959" w14:textId="77777777" w:rsidR="009C0157" w:rsidRPr="008303B6" w:rsidRDefault="009C0157" w:rsidP="00420227">
            <w:pPr>
              <w:autoSpaceDE w:val="0"/>
              <w:autoSpaceDN w:val="0"/>
              <w:adjustRightInd w:val="0"/>
              <w:spacing w:before="60" w:after="60" w:line="240" w:lineRule="auto"/>
              <w:ind w:left="85"/>
              <w:rPr>
                <w:rFonts w:ascii="Arial" w:hAnsi="Arial" w:cs="Arial"/>
                <w:b/>
                <w:bCs/>
                <w:sz w:val="20"/>
                <w:szCs w:val="20"/>
                <w:highlight w:val="yellow"/>
                <w:lang w:val="fr-CA"/>
              </w:rPr>
            </w:pPr>
            <w:r w:rsidRPr="008303B6">
              <w:rPr>
                <w:rFonts w:ascii="Arial" w:hAnsi="Arial" w:cs="Arial"/>
                <w:b/>
                <w:bCs/>
                <w:sz w:val="20"/>
                <w:szCs w:val="20"/>
                <w:highlight w:val="yellow"/>
                <w:lang w:val="fr-CA"/>
              </w:rPr>
              <w:t>Interruptions possibles du service d’eau</w:t>
            </w:r>
          </w:p>
          <w:p w14:paraId="40267E6E" w14:textId="77777777" w:rsidR="009C0157" w:rsidRPr="008303B6" w:rsidRDefault="009C0157" w:rsidP="00420227">
            <w:pPr>
              <w:autoSpaceDE w:val="0"/>
              <w:autoSpaceDN w:val="0"/>
              <w:adjustRightInd w:val="0"/>
              <w:spacing w:before="60" w:after="60" w:line="240" w:lineRule="auto"/>
              <w:ind w:left="85"/>
              <w:rPr>
                <w:b/>
                <w:sz w:val="20"/>
                <w:szCs w:val="20"/>
                <w:lang w:val="fr-CA"/>
              </w:rPr>
            </w:pPr>
            <w:r w:rsidRPr="008303B6">
              <w:rPr>
                <w:rFonts w:ascii="Arial" w:hAnsi="Arial" w:cs="Arial"/>
                <w:sz w:val="20"/>
                <w:szCs w:val="20"/>
                <w:highlight w:val="yellow"/>
                <w:lang w:val="fr-CA"/>
              </w:rPr>
              <w:t>À l’occasion, l’approvisionnement en eau de votre propriété pourrait être interrompu. L’entrepreneur donnera alors un avis d’au moins 24 heures. Si le service d’eau est interrompu sans préavis, cela pourrait vouloir dire qu’il a fallu l’interrompre d’urgence. Nous vous recommandons de débrancher tout système de traitement de l’eau, comme un adoucisseur ou un filtre, pendant les interruptions prévues du service d’eau.</w:t>
            </w:r>
          </w:p>
        </w:tc>
      </w:tr>
      <w:tr w:rsidR="009C0157" w:rsidRPr="00AA2C7E" w14:paraId="5644DB4A" w14:textId="77777777" w:rsidTr="003F4AC9">
        <w:trPr>
          <w:trHeight w:val="3779"/>
        </w:trPr>
        <w:tc>
          <w:tcPr>
            <w:tcW w:w="1620" w:type="dxa"/>
          </w:tcPr>
          <w:p w14:paraId="17775E44" w14:textId="77777777" w:rsidR="009C0157" w:rsidRPr="009F2CA2" w:rsidRDefault="009C0157" w:rsidP="00420227">
            <w:pPr>
              <w:spacing w:after="0" w:line="22" w:lineRule="atLeast"/>
              <w:jc w:val="center"/>
              <w:rPr>
                <w:b/>
                <w:sz w:val="21"/>
                <w:szCs w:val="21"/>
                <w:lang w:val="en-CA"/>
              </w:rPr>
            </w:pPr>
            <w:r>
              <w:rPr>
                <w:b/>
                <w:noProof/>
                <w:sz w:val="21"/>
                <w:szCs w:val="21"/>
              </w:rPr>
              <w:drawing>
                <wp:inline distT="0" distB="0" distL="0" distR="0" wp14:anchorId="63126E8F" wp14:editId="55284BCD">
                  <wp:extent cx="895350" cy="800100"/>
                  <wp:effectExtent l="0" t="0" r="0" b="0"/>
                  <wp:docPr id="4" name="Picture 4" descr="Water Supply Icon-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ater Supply Icon-14"/>
                          <pic:cNvPicPr>
                            <a:picLocks noChangeAspect="1" noChangeArrowheads="1"/>
                          </pic:cNvPicPr>
                        </pic:nvPicPr>
                        <pic:blipFill>
                          <a:blip r:embed="rId15"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630" w:type="dxa"/>
            <w:tcMar>
              <w:top w:w="29" w:type="dxa"/>
              <w:left w:w="115" w:type="dxa"/>
              <w:bottom w:w="29" w:type="dxa"/>
              <w:right w:w="115" w:type="dxa"/>
            </w:tcMar>
          </w:tcPr>
          <w:p w14:paraId="59680336" w14:textId="77777777" w:rsidR="009C0157" w:rsidRPr="008303B6" w:rsidRDefault="009C0157" w:rsidP="00420227">
            <w:pPr>
              <w:autoSpaceDE w:val="0"/>
              <w:autoSpaceDN w:val="0"/>
              <w:adjustRightInd w:val="0"/>
              <w:spacing w:before="60" w:after="60" w:line="240" w:lineRule="auto"/>
              <w:ind w:left="85"/>
              <w:rPr>
                <w:rFonts w:ascii="Arial" w:hAnsi="Arial" w:cs="Arial"/>
                <w:b/>
                <w:bCs/>
                <w:sz w:val="20"/>
                <w:szCs w:val="20"/>
                <w:highlight w:val="yellow"/>
                <w:lang w:val="fr-CA"/>
              </w:rPr>
            </w:pPr>
            <w:r w:rsidRPr="008303B6">
              <w:rPr>
                <w:rFonts w:ascii="Arial" w:hAnsi="Arial" w:cs="Arial"/>
                <w:b/>
                <w:bCs/>
                <w:sz w:val="20"/>
                <w:szCs w:val="20"/>
                <w:highlight w:val="yellow"/>
                <w:lang w:val="fr-CA"/>
              </w:rPr>
              <w:t>Système temporaire d’approvisionnement en eau</w:t>
            </w:r>
          </w:p>
          <w:p w14:paraId="0650046A" w14:textId="77777777" w:rsidR="009C0157" w:rsidRPr="008303B6" w:rsidRDefault="009C0157" w:rsidP="00420227">
            <w:pPr>
              <w:numPr>
                <w:ilvl w:val="0"/>
                <w:numId w:val="3"/>
              </w:numPr>
              <w:autoSpaceDE w:val="0"/>
              <w:autoSpaceDN w:val="0"/>
              <w:adjustRightInd w:val="0"/>
              <w:spacing w:before="60" w:after="60" w:line="240" w:lineRule="auto"/>
              <w:ind w:left="372" w:hanging="254"/>
              <w:rPr>
                <w:rFonts w:ascii="Arial" w:hAnsi="Arial" w:cs="Arial"/>
                <w:bCs/>
                <w:sz w:val="20"/>
                <w:szCs w:val="20"/>
                <w:highlight w:val="yellow"/>
                <w:lang w:val="fr-CA"/>
              </w:rPr>
            </w:pPr>
            <w:r w:rsidRPr="008303B6">
              <w:rPr>
                <w:rFonts w:ascii="Arial" w:hAnsi="Arial" w:cs="Arial"/>
                <w:bCs/>
                <w:sz w:val="20"/>
                <w:szCs w:val="20"/>
                <w:highlight w:val="yellow"/>
                <w:lang w:val="fr-CA"/>
              </w:rPr>
              <w:t xml:space="preserve">Les bâtiments du secteur touché par les travaux seront raccordés à un système temporaire d’approvisionnement en eau. Vous continuerez donc à recevoir de l’eau municipale traitée pendant ces travaux. </w:t>
            </w:r>
          </w:p>
          <w:p w14:paraId="46C60929" w14:textId="77777777" w:rsidR="009C0157" w:rsidRPr="008303B6" w:rsidRDefault="009C0157" w:rsidP="00420227">
            <w:pPr>
              <w:numPr>
                <w:ilvl w:val="0"/>
                <w:numId w:val="3"/>
              </w:numPr>
              <w:autoSpaceDE w:val="0"/>
              <w:autoSpaceDN w:val="0"/>
              <w:adjustRightInd w:val="0"/>
              <w:spacing w:before="60" w:after="60" w:line="240" w:lineRule="auto"/>
              <w:ind w:left="372" w:hanging="254"/>
              <w:rPr>
                <w:rFonts w:ascii="Arial" w:hAnsi="Arial" w:cs="Arial"/>
                <w:bCs/>
                <w:sz w:val="20"/>
                <w:szCs w:val="20"/>
                <w:highlight w:val="yellow"/>
                <w:lang w:val="fr-CA"/>
              </w:rPr>
            </w:pPr>
            <w:r w:rsidRPr="008303B6">
              <w:rPr>
                <w:rFonts w:ascii="Arial" w:hAnsi="Arial" w:cs="Arial"/>
                <w:bCs/>
                <w:sz w:val="20"/>
                <w:szCs w:val="20"/>
                <w:highlight w:val="yellow"/>
                <w:lang w:val="fr-CA"/>
              </w:rPr>
              <w:t>Ce système temporaire consiste à raccorder votre robinet extérieur à un tuyau conçu spécialement pour acheminer l’eau potable. Il est très important de ne pas débrancher ou fermer votre robinet extérieur pendant que le système temporaire est en place. Votre consommation d’eau ne sera pas mesurée pendant que vous recevrez de l’eau du système temporaire. Votre facture sera fondée sur une moyenne mensuelle.</w:t>
            </w:r>
          </w:p>
          <w:p w14:paraId="365A3BA4" w14:textId="77777777" w:rsidR="009C0157" w:rsidRPr="008303B6" w:rsidRDefault="009C0157" w:rsidP="00420227">
            <w:pPr>
              <w:numPr>
                <w:ilvl w:val="0"/>
                <w:numId w:val="3"/>
              </w:numPr>
              <w:autoSpaceDE w:val="0"/>
              <w:autoSpaceDN w:val="0"/>
              <w:adjustRightInd w:val="0"/>
              <w:spacing w:before="60" w:after="60" w:line="240" w:lineRule="auto"/>
              <w:ind w:left="372" w:hanging="284"/>
              <w:rPr>
                <w:rFonts w:ascii="Arial" w:hAnsi="Arial" w:cs="Arial"/>
                <w:b/>
                <w:bCs/>
                <w:sz w:val="20"/>
                <w:szCs w:val="20"/>
                <w:highlight w:val="yellow"/>
                <w:lang w:val="fr-CA"/>
              </w:rPr>
            </w:pPr>
            <w:r w:rsidRPr="008303B6">
              <w:rPr>
                <w:rFonts w:ascii="Arial" w:hAnsi="Arial" w:cs="Arial"/>
                <w:bCs/>
                <w:sz w:val="20"/>
                <w:szCs w:val="20"/>
                <w:highlight w:val="yellow"/>
                <w:lang w:val="fr-CA"/>
              </w:rPr>
              <w:t xml:space="preserve">Veuillez noter que l’entrepreneur au service de la Ville, </w:t>
            </w:r>
            <w:r w:rsidRPr="008303B6">
              <w:rPr>
                <w:rFonts w:ascii="Arial" w:hAnsi="Arial" w:cs="Arial"/>
                <w:b/>
                <w:color w:val="FF0000"/>
                <w:sz w:val="20"/>
                <w:szCs w:val="20"/>
                <w:highlight w:val="yellow"/>
                <w:lang w:val="fr-CA"/>
              </w:rPr>
              <w:t xml:space="preserve">(insert </w:t>
            </w:r>
            <w:proofErr w:type="spellStart"/>
            <w:r w:rsidRPr="008303B6">
              <w:rPr>
                <w:rFonts w:ascii="Arial" w:hAnsi="Arial" w:cs="Arial"/>
                <w:b/>
                <w:color w:val="FF0000"/>
                <w:sz w:val="20"/>
                <w:szCs w:val="20"/>
                <w:highlight w:val="yellow"/>
                <w:lang w:val="fr-CA"/>
              </w:rPr>
              <w:t>contractor</w:t>
            </w:r>
            <w:proofErr w:type="spellEnd"/>
            <w:r w:rsidRPr="008303B6">
              <w:rPr>
                <w:rFonts w:ascii="Arial" w:hAnsi="Arial" w:cs="Arial"/>
                <w:b/>
                <w:color w:val="FF0000"/>
                <w:sz w:val="20"/>
                <w:szCs w:val="20"/>
                <w:highlight w:val="yellow"/>
                <w:lang w:val="fr-CA"/>
              </w:rPr>
              <w:t>)</w:t>
            </w:r>
            <w:r w:rsidRPr="008303B6">
              <w:rPr>
                <w:rFonts w:ascii="Arial" w:hAnsi="Arial" w:cs="Arial"/>
                <w:bCs/>
                <w:color w:val="FF0000"/>
                <w:sz w:val="20"/>
                <w:szCs w:val="20"/>
                <w:highlight w:val="yellow"/>
                <w:lang w:val="fr-CA"/>
              </w:rPr>
              <w:t xml:space="preserve">, </w:t>
            </w:r>
            <w:r w:rsidRPr="008303B6">
              <w:rPr>
                <w:rFonts w:ascii="Arial" w:hAnsi="Arial" w:cs="Arial"/>
                <w:bCs/>
                <w:sz w:val="20"/>
                <w:szCs w:val="20"/>
                <w:highlight w:val="yellow"/>
                <w:lang w:val="fr-CA"/>
              </w:rPr>
              <w:t>pourrait aussi devoir accéder à votre propriété ou à votre résidence pour raccorder le système temporaire d’approvisionnement en eau. Si vous n’êtes pas chez vous, on laissera une carte de visite à votre porte. Veuillez téléphoner pour prendre rendez-vous.</w:t>
            </w:r>
          </w:p>
          <w:p w14:paraId="3EAEE2F0" w14:textId="77777777" w:rsidR="009C0157" w:rsidRPr="008303B6" w:rsidRDefault="009C0157" w:rsidP="00420227">
            <w:pPr>
              <w:numPr>
                <w:ilvl w:val="0"/>
                <w:numId w:val="3"/>
              </w:numPr>
              <w:autoSpaceDE w:val="0"/>
              <w:autoSpaceDN w:val="0"/>
              <w:adjustRightInd w:val="0"/>
              <w:spacing w:before="60" w:after="60" w:line="240" w:lineRule="auto"/>
              <w:ind w:left="372" w:hanging="284"/>
              <w:rPr>
                <w:rFonts w:ascii="Arial" w:hAnsi="Arial" w:cs="Arial"/>
                <w:b/>
                <w:bCs/>
                <w:sz w:val="20"/>
                <w:szCs w:val="20"/>
                <w:lang w:val="fr-CA"/>
              </w:rPr>
            </w:pPr>
            <w:r w:rsidRPr="008303B6">
              <w:rPr>
                <w:rFonts w:ascii="Arial" w:hAnsi="Arial" w:cs="Arial"/>
                <w:bCs/>
                <w:sz w:val="20"/>
                <w:szCs w:val="20"/>
                <w:highlight w:val="yellow"/>
                <w:lang w:val="fr-CA"/>
              </w:rPr>
              <w:t>Vous pouvez vous attendre à deux brèves interruptions de l’approvisionnement en eau : la première, pour raccorder le système temporaire d’approvisionnement en eau, et la seconde, pour raccorder la nouvelle conduite principale au tuyau de raccordement, une fois les travaux achevés. Nous vous aviserons de toute interruption prévue de l’approvisionnement en eau.</w:t>
            </w:r>
          </w:p>
        </w:tc>
      </w:tr>
      <w:tr w:rsidR="009C0157" w:rsidRPr="00AA2C7E" w14:paraId="2BADDF47" w14:textId="77777777" w:rsidTr="003F4AC9">
        <w:trPr>
          <w:trHeight w:val="1752"/>
        </w:trPr>
        <w:tc>
          <w:tcPr>
            <w:tcW w:w="1620" w:type="dxa"/>
            <w:vAlign w:val="center"/>
          </w:tcPr>
          <w:p w14:paraId="2A9D9860" w14:textId="77777777" w:rsidR="009C0157" w:rsidRPr="009F2CA2" w:rsidRDefault="009C0157" w:rsidP="00420227">
            <w:pPr>
              <w:spacing w:after="0" w:line="22" w:lineRule="atLeast"/>
              <w:jc w:val="center"/>
              <w:rPr>
                <w:b/>
                <w:sz w:val="21"/>
                <w:szCs w:val="21"/>
                <w:lang w:val="en-CA"/>
              </w:rPr>
            </w:pPr>
            <w:r>
              <w:rPr>
                <w:b/>
                <w:noProof/>
                <w:sz w:val="21"/>
                <w:szCs w:val="21"/>
              </w:rPr>
              <w:drawing>
                <wp:inline distT="0" distB="0" distL="0" distR="0" wp14:anchorId="05F0C7E0" wp14:editId="01308C09">
                  <wp:extent cx="895350" cy="800100"/>
                  <wp:effectExtent l="0" t="0" r="0" b="0"/>
                  <wp:docPr id="5" name="Picture 5" descr="Traffic-Management-Icon-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raffic-Management-Icon-04"/>
                          <pic:cNvPicPr>
                            <a:picLocks noChangeAspect="1" noChangeArrowheads="1"/>
                          </pic:cNvPicPr>
                        </pic:nvPicPr>
                        <pic:blipFill>
                          <a:blip r:embed="rId16"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630" w:type="dxa"/>
            <w:tcMar>
              <w:top w:w="29" w:type="dxa"/>
              <w:left w:w="115" w:type="dxa"/>
              <w:bottom w:w="29" w:type="dxa"/>
              <w:right w:w="115" w:type="dxa"/>
            </w:tcMar>
          </w:tcPr>
          <w:p w14:paraId="7AEB6354" w14:textId="77777777" w:rsidR="009C0157" w:rsidRPr="008303B6" w:rsidRDefault="009C0157" w:rsidP="00420227">
            <w:pPr>
              <w:autoSpaceDE w:val="0"/>
              <w:autoSpaceDN w:val="0"/>
              <w:adjustRightInd w:val="0"/>
              <w:spacing w:before="60" w:after="60" w:line="240" w:lineRule="auto"/>
              <w:ind w:left="85"/>
              <w:rPr>
                <w:rFonts w:ascii="Arial" w:hAnsi="Arial" w:cs="Arial"/>
                <w:b/>
                <w:bCs/>
                <w:sz w:val="20"/>
                <w:szCs w:val="20"/>
                <w:lang w:val="fr-CA"/>
              </w:rPr>
            </w:pPr>
            <w:r w:rsidRPr="008303B6">
              <w:rPr>
                <w:rFonts w:ascii="Arial" w:hAnsi="Arial" w:cs="Arial"/>
                <w:b/>
                <w:bCs/>
                <w:sz w:val="20"/>
                <w:szCs w:val="20"/>
                <w:lang w:val="fr-CA"/>
              </w:rPr>
              <w:t>Circulation</w:t>
            </w:r>
          </w:p>
          <w:p w14:paraId="334E8028" w14:textId="77777777" w:rsidR="009C0157" w:rsidRPr="008303B6" w:rsidRDefault="009C0157" w:rsidP="00420227">
            <w:pPr>
              <w:autoSpaceDE w:val="0"/>
              <w:autoSpaceDN w:val="0"/>
              <w:adjustRightInd w:val="0"/>
              <w:spacing w:before="60" w:after="60" w:line="240" w:lineRule="auto"/>
              <w:ind w:left="85"/>
              <w:rPr>
                <w:rFonts w:ascii="Arial" w:hAnsi="Arial" w:cs="Arial"/>
                <w:bCs/>
                <w:sz w:val="20"/>
                <w:szCs w:val="20"/>
                <w:lang w:val="fr-CA"/>
              </w:rPr>
            </w:pPr>
            <w:r w:rsidRPr="008303B6">
              <w:rPr>
                <w:rFonts w:ascii="Arial" w:hAnsi="Arial" w:cs="Arial"/>
                <w:bCs/>
                <w:sz w:val="20"/>
                <w:szCs w:val="20"/>
                <w:lang w:val="fr-CA"/>
              </w:rPr>
              <w:t>Des plans de gestion de la circulation dans le secteur sont en place pour assurer la sécurité des travailleurs et des résidents. La circulation dans les rues principales et secondaires avoisinantes pourrait augmenter ou subir des retards.</w:t>
            </w:r>
          </w:p>
          <w:p w14:paraId="79A78BDF" w14:textId="69A22C38" w:rsidR="009C0157" w:rsidRPr="008303B6" w:rsidRDefault="009C0157" w:rsidP="00AA2C7E">
            <w:pPr>
              <w:autoSpaceDE w:val="0"/>
              <w:autoSpaceDN w:val="0"/>
              <w:adjustRightInd w:val="0"/>
              <w:spacing w:before="60" w:after="60" w:line="240" w:lineRule="auto"/>
              <w:ind w:left="85"/>
              <w:rPr>
                <w:rFonts w:ascii="Arial" w:hAnsi="Arial" w:cs="Arial"/>
                <w:bCs/>
                <w:sz w:val="20"/>
                <w:szCs w:val="20"/>
                <w:lang w:val="fr-CA"/>
              </w:rPr>
            </w:pPr>
            <w:r w:rsidRPr="008303B6">
              <w:rPr>
                <w:rFonts w:ascii="Arial" w:hAnsi="Arial" w:cs="Arial"/>
                <w:bCs/>
                <w:sz w:val="20"/>
                <w:szCs w:val="20"/>
                <w:highlight w:val="yellow"/>
                <w:lang w:val="fr-CA"/>
              </w:rPr>
              <w:t xml:space="preserve">Parfois, la circulation dans la rue </w:t>
            </w:r>
            <w:r w:rsidRPr="008303B6">
              <w:rPr>
                <w:rFonts w:ascii="Arial" w:hAnsi="Arial" w:cs="Arial"/>
                <w:b/>
                <w:color w:val="FF0000"/>
                <w:sz w:val="20"/>
                <w:szCs w:val="20"/>
                <w:highlight w:val="yellow"/>
                <w:lang w:val="fr-CA"/>
              </w:rPr>
              <w:t xml:space="preserve">(XXX) </w:t>
            </w:r>
            <w:r w:rsidRPr="008303B6">
              <w:rPr>
                <w:rFonts w:ascii="Arial" w:hAnsi="Arial" w:cs="Arial"/>
                <w:bCs/>
                <w:sz w:val="20"/>
                <w:szCs w:val="20"/>
                <w:highlight w:val="yellow"/>
                <w:lang w:val="fr-CA"/>
              </w:rPr>
              <w:t xml:space="preserve">pourrait être réduite à une voie pour les besoins des travaux. </w:t>
            </w:r>
            <w:r w:rsidRPr="008303B6">
              <w:rPr>
                <w:rFonts w:ascii="Arial" w:hAnsi="Arial" w:cs="Arial"/>
                <w:bCs/>
                <w:sz w:val="20"/>
                <w:szCs w:val="20"/>
                <w:highlight w:val="yellow"/>
                <w:lang w:val="fr-CA"/>
              </w:rPr>
              <w:br/>
              <w:t>OU</w:t>
            </w:r>
            <w:r w:rsidRPr="008303B6">
              <w:rPr>
                <w:rFonts w:ascii="Arial" w:hAnsi="Arial" w:cs="Arial"/>
                <w:bCs/>
                <w:sz w:val="20"/>
                <w:szCs w:val="20"/>
                <w:highlight w:val="yellow"/>
                <w:lang w:val="fr-CA"/>
              </w:rPr>
              <w:br/>
            </w:r>
            <w:r w:rsidRPr="008303B6">
              <w:rPr>
                <w:rFonts w:ascii="Arial" w:hAnsi="Arial" w:cs="Arial"/>
                <w:bCs/>
                <w:color w:val="FF0000"/>
                <w:sz w:val="20"/>
                <w:szCs w:val="20"/>
                <w:highlight w:val="yellow"/>
                <w:lang w:val="fr-CA"/>
              </w:rPr>
              <w:t xml:space="preserve">La rue XXX </w:t>
            </w:r>
            <w:r w:rsidRPr="008303B6">
              <w:rPr>
                <w:rFonts w:ascii="Arial" w:hAnsi="Arial" w:cs="Arial"/>
                <w:bCs/>
                <w:sz w:val="20"/>
                <w:szCs w:val="20"/>
                <w:highlight w:val="yellow"/>
                <w:lang w:val="fr-CA"/>
              </w:rPr>
              <w:t xml:space="preserve">sera complètement fermée à la circulation entre </w:t>
            </w:r>
            <w:r w:rsidRPr="008303B6">
              <w:rPr>
                <w:rFonts w:ascii="Arial" w:hAnsi="Arial" w:cs="Arial"/>
                <w:bCs/>
                <w:color w:val="FF0000"/>
                <w:sz w:val="20"/>
                <w:szCs w:val="20"/>
                <w:highlight w:val="yellow"/>
                <w:lang w:val="fr-CA"/>
              </w:rPr>
              <w:t xml:space="preserve">la rue XXX </w:t>
            </w:r>
            <w:r w:rsidRPr="008303B6">
              <w:rPr>
                <w:rFonts w:ascii="Arial" w:hAnsi="Arial" w:cs="Arial"/>
                <w:bCs/>
                <w:sz w:val="20"/>
                <w:szCs w:val="20"/>
                <w:highlight w:val="yellow"/>
                <w:lang w:val="fr-CA"/>
              </w:rPr>
              <w:t xml:space="preserve">et </w:t>
            </w:r>
            <w:r w:rsidRPr="008303B6">
              <w:rPr>
                <w:rFonts w:ascii="Arial" w:hAnsi="Arial" w:cs="Arial"/>
                <w:bCs/>
                <w:color w:val="FF0000"/>
                <w:sz w:val="20"/>
                <w:szCs w:val="20"/>
                <w:highlight w:val="yellow"/>
                <w:lang w:val="fr-CA"/>
              </w:rPr>
              <w:t>la rue XXX</w:t>
            </w:r>
            <w:r w:rsidRPr="008303B6">
              <w:rPr>
                <w:rFonts w:ascii="Arial" w:hAnsi="Arial" w:cs="Arial"/>
                <w:bCs/>
                <w:sz w:val="20"/>
                <w:szCs w:val="20"/>
                <w:highlight w:val="yellow"/>
                <w:lang w:val="fr-CA"/>
              </w:rPr>
              <w:t>. Toutefois, l’accès sera assuré en tout temps pour les véhicules des services d’urgence.</w:t>
            </w:r>
            <w:r w:rsidRPr="008303B6">
              <w:rPr>
                <w:rFonts w:ascii="Arial" w:hAnsi="Arial" w:cs="Arial"/>
                <w:bCs/>
                <w:sz w:val="20"/>
                <w:szCs w:val="20"/>
                <w:lang w:val="fr-CA"/>
              </w:rPr>
              <w:t xml:space="preserve"> </w:t>
            </w:r>
          </w:p>
        </w:tc>
      </w:tr>
      <w:tr w:rsidR="009C0157" w:rsidRPr="00AA2C7E" w14:paraId="087E2302" w14:textId="77777777" w:rsidTr="003F4AC9">
        <w:trPr>
          <w:trHeight w:val="1104"/>
        </w:trPr>
        <w:tc>
          <w:tcPr>
            <w:tcW w:w="1620" w:type="dxa"/>
            <w:vAlign w:val="center"/>
          </w:tcPr>
          <w:p w14:paraId="485B649C" w14:textId="77777777" w:rsidR="009C0157" w:rsidRPr="009F2CA2" w:rsidRDefault="009C0157" w:rsidP="00420227">
            <w:pPr>
              <w:spacing w:after="0" w:line="22" w:lineRule="atLeast"/>
              <w:jc w:val="center"/>
              <w:rPr>
                <w:b/>
                <w:sz w:val="21"/>
                <w:szCs w:val="21"/>
                <w:lang w:val="en-CA"/>
              </w:rPr>
            </w:pPr>
            <w:r>
              <w:rPr>
                <w:b/>
                <w:noProof/>
                <w:sz w:val="21"/>
                <w:szCs w:val="21"/>
              </w:rPr>
              <w:drawing>
                <wp:inline distT="0" distB="0" distL="0" distR="0" wp14:anchorId="3E78D677" wp14:editId="3CC8589E">
                  <wp:extent cx="895350" cy="800100"/>
                  <wp:effectExtent l="0" t="0" r="0" b="0"/>
                  <wp:docPr id="6" name="Picture 6" descr="Driveway Access Ico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riveway Access Icon-10"/>
                          <pic:cNvPicPr>
                            <a:picLocks noChangeAspect="1" noChangeArrowheads="1"/>
                          </pic:cNvPicPr>
                        </pic:nvPicPr>
                        <pic:blipFill>
                          <a:blip r:embed="rId17"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630" w:type="dxa"/>
            <w:tcMar>
              <w:top w:w="29" w:type="dxa"/>
              <w:left w:w="115" w:type="dxa"/>
              <w:bottom w:w="29" w:type="dxa"/>
              <w:right w:w="115" w:type="dxa"/>
            </w:tcMar>
          </w:tcPr>
          <w:p w14:paraId="752F88E3" w14:textId="77777777" w:rsidR="009C0157" w:rsidRPr="008303B6" w:rsidRDefault="009C0157" w:rsidP="00420227">
            <w:pPr>
              <w:autoSpaceDE w:val="0"/>
              <w:autoSpaceDN w:val="0"/>
              <w:adjustRightInd w:val="0"/>
              <w:spacing w:before="60" w:after="60" w:line="240" w:lineRule="auto"/>
              <w:ind w:left="85"/>
              <w:rPr>
                <w:rFonts w:ascii="Arial" w:hAnsi="Arial" w:cs="Arial"/>
                <w:b/>
                <w:bCs/>
                <w:sz w:val="20"/>
                <w:szCs w:val="20"/>
                <w:lang w:val="fr-CA"/>
              </w:rPr>
            </w:pPr>
            <w:r w:rsidRPr="008303B6">
              <w:rPr>
                <w:rFonts w:ascii="Arial" w:hAnsi="Arial" w:cs="Arial"/>
                <w:b/>
                <w:bCs/>
                <w:sz w:val="20"/>
                <w:szCs w:val="20"/>
                <w:lang w:val="fr-CA"/>
              </w:rPr>
              <w:t>Accès aux entrées de cour</w:t>
            </w:r>
          </w:p>
          <w:p w14:paraId="3BA372F6" w14:textId="77777777" w:rsidR="009C0157" w:rsidRPr="008303B6" w:rsidRDefault="009C0157" w:rsidP="00420227">
            <w:pPr>
              <w:autoSpaceDE w:val="0"/>
              <w:autoSpaceDN w:val="0"/>
              <w:adjustRightInd w:val="0"/>
              <w:spacing w:before="60" w:after="60" w:line="240" w:lineRule="auto"/>
              <w:ind w:left="85"/>
              <w:rPr>
                <w:rFonts w:ascii="Arial" w:hAnsi="Arial" w:cs="Arial"/>
                <w:b/>
                <w:bCs/>
                <w:sz w:val="20"/>
                <w:szCs w:val="20"/>
                <w:lang w:val="fr-CA"/>
              </w:rPr>
            </w:pPr>
            <w:r w:rsidRPr="008303B6">
              <w:rPr>
                <w:rFonts w:ascii="Arial" w:hAnsi="Arial" w:cs="Arial"/>
                <w:bCs/>
                <w:sz w:val="20"/>
                <w:szCs w:val="20"/>
                <w:lang w:val="fr-CA"/>
              </w:rPr>
              <w:t xml:space="preserve">Si l’entrepreneur doit fermer temporairement des entrées de cour, il fera parvenir un avis aux propriétés touchées et prévoira une autre voie d’accès au terrain et d’autres places de stationnement, s’il y a lieu. </w:t>
            </w:r>
            <w:r w:rsidRPr="008303B6">
              <w:rPr>
                <w:rFonts w:ascii="Arial" w:hAnsi="Arial" w:cs="Arial"/>
                <w:b/>
                <w:bCs/>
                <w:sz w:val="20"/>
                <w:szCs w:val="20"/>
                <w:highlight w:val="yellow"/>
                <w:lang w:val="fr-CA"/>
              </w:rPr>
              <w:t xml:space="preserve">Les entrées donnant accès aux entreprises et aux établissements publics </w:t>
            </w:r>
            <w:r>
              <w:rPr>
                <w:rFonts w:ascii="Arial" w:hAnsi="Arial" w:cs="Arial"/>
                <w:b/>
                <w:bCs/>
                <w:sz w:val="20"/>
                <w:szCs w:val="20"/>
                <w:highlight w:val="yellow"/>
                <w:lang w:val="fr-CA"/>
              </w:rPr>
              <w:t>resteront</w:t>
            </w:r>
            <w:r w:rsidRPr="008303B6">
              <w:rPr>
                <w:rFonts w:ascii="Arial" w:hAnsi="Arial" w:cs="Arial"/>
                <w:b/>
                <w:bCs/>
                <w:sz w:val="20"/>
                <w:szCs w:val="20"/>
                <w:highlight w:val="yellow"/>
                <w:lang w:val="fr-CA"/>
              </w:rPr>
              <w:t xml:space="preserve"> accessibles en tout temps.</w:t>
            </w:r>
          </w:p>
        </w:tc>
      </w:tr>
      <w:tr w:rsidR="009C0157" w:rsidRPr="00AA2C7E" w14:paraId="26DDEED3" w14:textId="77777777" w:rsidTr="003F4AC9">
        <w:trPr>
          <w:trHeight w:val="1122"/>
        </w:trPr>
        <w:tc>
          <w:tcPr>
            <w:tcW w:w="1620" w:type="dxa"/>
            <w:vAlign w:val="center"/>
          </w:tcPr>
          <w:p w14:paraId="6A11BCD2" w14:textId="77777777" w:rsidR="009C0157" w:rsidRPr="009F2CA2" w:rsidRDefault="009C0157" w:rsidP="00420227">
            <w:pPr>
              <w:spacing w:after="0" w:line="22" w:lineRule="atLeast"/>
              <w:jc w:val="center"/>
              <w:rPr>
                <w:b/>
                <w:sz w:val="21"/>
                <w:szCs w:val="21"/>
                <w:lang w:val="en-CA"/>
              </w:rPr>
            </w:pPr>
            <w:r>
              <w:rPr>
                <w:b/>
                <w:noProof/>
                <w:sz w:val="21"/>
                <w:szCs w:val="21"/>
              </w:rPr>
              <w:drawing>
                <wp:inline distT="0" distB="0" distL="0" distR="0" wp14:anchorId="6CFC6BFA" wp14:editId="2AC75A12">
                  <wp:extent cx="894591" cy="659081"/>
                  <wp:effectExtent l="0" t="0" r="1270" b="0"/>
                  <wp:docPr id="7" name="Picture 7" descr="Raod and Sidewalk Access-Icon-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aod and Sidewalk Access-Icon-09"/>
                          <pic:cNvPicPr>
                            <a:picLocks noChangeAspect="1" noChangeArrowheads="1"/>
                          </pic:cNvPicPr>
                        </pic:nvPicPr>
                        <pic:blipFill>
                          <a:blip r:embed="rId18" cstate="print"/>
                          <a:srcRect/>
                          <a:stretch>
                            <a:fillRect/>
                          </a:stretch>
                        </pic:blipFill>
                        <pic:spPr bwMode="auto">
                          <a:xfrm>
                            <a:off x="0" y="0"/>
                            <a:ext cx="905033" cy="666774"/>
                          </a:xfrm>
                          <a:prstGeom prst="rect">
                            <a:avLst/>
                          </a:prstGeom>
                          <a:noFill/>
                          <a:ln w="9525">
                            <a:noFill/>
                            <a:miter lim="800000"/>
                            <a:headEnd/>
                            <a:tailEnd/>
                          </a:ln>
                        </pic:spPr>
                      </pic:pic>
                    </a:graphicData>
                  </a:graphic>
                </wp:inline>
              </w:drawing>
            </w:r>
          </w:p>
        </w:tc>
        <w:tc>
          <w:tcPr>
            <w:tcW w:w="9630" w:type="dxa"/>
            <w:tcMar>
              <w:top w:w="29" w:type="dxa"/>
              <w:left w:w="115" w:type="dxa"/>
              <w:bottom w:w="29" w:type="dxa"/>
              <w:right w:w="115" w:type="dxa"/>
            </w:tcMar>
          </w:tcPr>
          <w:p w14:paraId="4585ADDD" w14:textId="77777777" w:rsidR="009C0157" w:rsidRPr="008303B6" w:rsidRDefault="009C0157" w:rsidP="00420227">
            <w:pPr>
              <w:autoSpaceDE w:val="0"/>
              <w:autoSpaceDN w:val="0"/>
              <w:adjustRightInd w:val="0"/>
              <w:spacing w:before="60" w:after="60" w:line="240" w:lineRule="auto"/>
              <w:ind w:left="85"/>
              <w:rPr>
                <w:rFonts w:ascii="Arial" w:hAnsi="Arial" w:cs="Arial"/>
                <w:b/>
                <w:bCs/>
                <w:sz w:val="20"/>
                <w:szCs w:val="20"/>
                <w:lang w:val="fr-CA"/>
              </w:rPr>
            </w:pPr>
            <w:r w:rsidRPr="008303B6">
              <w:rPr>
                <w:rFonts w:ascii="Arial" w:hAnsi="Arial" w:cs="Arial"/>
                <w:b/>
                <w:bCs/>
                <w:sz w:val="20"/>
                <w:szCs w:val="20"/>
                <w:lang w:val="fr-CA"/>
              </w:rPr>
              <w:t>Accès à la route et au trottoir</w:t>
            </w:r>
          </w:p>
          <w:p w14:paraId="346BCE81" w14:textId="77777777" w:rsidR="009C0157" w:rsidRPr="008303B6" w:rsidRDefault="009C0157" w:rsidP="00420227">
            <w:pPr>
              <w:autoSpaceDE w:val="0"/>
              <w:autoSpaceDN w:val="0"/>
              <w:adjustRightInd w:val="0"/>
              <w:spacing w:after="0" w:line="240" w:lineRule="auto"/>
              <w:ind w:left="85"/>
              <w:rPr>
                <w:rFonts w:ascii="Arial" w:hAnsi="Arial" w:cs="Arial"/>
                <w:bCs/>
                <w:sz w:val="20"/>
                <w:szCs w:val="20"/>
                <w:lang w:val="fr-CA"/>
              </w:rPr>
            </w:pPr>
            <w:r w:rsidRPr="001654A2">
              <w:rPr>
                <w:rFonts w:ascii="Arial" w:hAnsi="Arial" w:cs="Arial"/>
                <w:sz w:val="20"/>
                <w:szCs w:val="20"/>
                <w:highlight w:val="yellow"/>
                <w:lang w:val="fr-CA"/>
              </w:rPr>
              <w:t>L’</w:t>
            </w:r>
            <w:r w:rsidRPr="001654A2">
              <w:rPr>
                <w:rFonts w:ascii="Arial" w:hAnsi="Arial" w:cs="Arial"/>
                <w:bCs/>
                <w:sz w:val="20"/>
                <w:szCs w:val="20"/>
                <w:highlight w:val="yellow"/>
                <w:lang w:val="fr-CA"/>
              </w:rPr>
              <w:t>entrepreneur assurera l’accès sécuritaire aux piétons.</w:t>
            </w:r>
            <w:r w:rsidRPr="008303B6">
              <w:rPr>
                <w:rFonts w:ascii="Arial" w:hAnsi="Arial" w:cs="Arial"/>
                <w:bCs/>
                <w:sz w:val="20"/>
                <w:szCs w:val="20"/>
                <w:lang w:val="fr-CA"/>
              </w:rPr>
              <w:t xml:space="preserve"> Nous rappelons aux parents d’enseigner à leurs enfants la sécurité routière dans une zone de construction active. Nous demandons aux résidents qui ont des besoins particuliers en matière d’accessibilité, comme l’accès pour les fauteuils roulants, de communiquer avec l’inspec</w:t>
            </w:r>
            <w:r w:rsidRPr="008303B6">
              <w:rPr>
                <w:rFonts w:ascii="Arial" w:hAnsi="Arial" w:cs="Arial"/>
                <w:bCs/>
                <w:color w:val="FF0000"/>
                <w:sz w:val="20"/>
                <w:szCs w:val="20"/>
                <w:lang w:val="fr-CA"/>
              </w:rPr>
              <w:t>t</w:t>
            </w:r>
            <w:r w:rsidRPr="008303B6">
              <w:rPr>
                <w:rFonts w:ascii="Arial" w:hAnsi="Arial" w:cs="Arial"/>
                <w:bCs/>
                <w:color w:val="FF0000"/>
                <w:sz w:val="20"/>
                <w:szCs w:val="20"/>
                <w:highlight w:val="yellow"/>
                <w:lang w:val="fr-CA"/>
              </w:rPr>
              <w:t>eur</w:t>
            </w:r>
            <w:r w:rsidRPr="008303B6">
              <w:rPr>
                <w:rFonts w:ascii="Arial" w:hAnsi="Arial" w:cs="Arial"/>
                <w:bCs/>
                <w:sz w:val="20"/>
                <w:szCs w:val="20"/>
                <w:lang w:val="fr-CA"/>
              </w:rPr>
              <w:t xml:space="preserve"> de chantier ou </w:t>
            </w:r>
            <w:r w:rsidRPr="008303B6">
              <w:rPr>
                <w:rFonts w:ascii="Arial" w:hAnsi="Arial" w:cs="Arial"/>
                <w:bCs/>
                <w:color w:val="FF0000"/>
                <w:sz w:val="20"/>
                <w:szCs w:val="20"/>
                <w:highlight w:val="yellow"/>
                <w:lang w:val="fr-CA"/>
              </w:rPr>
              <w:t>la</w:t>
            </w:r>
            <w:r w:rsidRPr="008303B6">
              <w:rPr>
                <w:rFonts w:ascii="Arial" w:hAnsi="Arial" w:cs="Arial"/>
                <w:bCs/>
                <w:sz w:val="20"/>
                <w:szCs w:val="20"/>
                <w:lang w:val="fr-CA"/>
              </w:rPr>
              <w:t xml:space="preserve"> gestionnaire du projet nommés dans le présent avis.</w:t>
            </w:r>
          </w:p>
        </w:tc>
      </w:tr>
      <w:tr w:rsidR="009C0157" w:rsidRPr="00AA2C7E" w14:paraId="7084E9E7" w14:textId="77777777" w:rsidTr="003F4AC9">
        <w:trPr>
          <w:trHeight w:val="474"/>
        </w:trPr>
        <w:tc>
          <w:tcPr>
            <w:tcW w:w="1620" w:type="dxa"/>
            <w:vAlign w:val="center"/>
          </w:tcPr>
          <w:p w14:paraId="2B1FE4D4" w14:textId="77777777" w:rsidR="009C0157" w:rsidRPr="009F2CA2" w:rsidRDefault="009C0157" w:rsidP="00420227">
            <w:pPr>
              <w:spacing w:after="0" w:line="22" w:lineRule="atLeast"/>
              <w:jc w:val="center"/>
              <w:rPr>
                <w:b/>
                <w:sz w:val="21"/>
                <w:szCs w:val="21"/>
                <w:lang w:val="en-CA"/>
              </w:rPr>
            </w:pPr>
            <w:r>
              <w:rPr>
                <w:b/>
                <w:noProof/>
                <w:sz w:val="21"/>
                <w:szCs w:val="21"/>
              </w:rPr>
              <w:drawing>
                <wp:inline distT="0" distB="0" distL="0" distR="0" wp14:anchorId="3CD72EF2" wp14:editId="2630BB8E">
                  <wp:extent cx="894715" cy="644056"/>
                  <wp:effectExtent l="0" t="0" r="0" b="0"/>
                  <wp:docPr id="8" name="Picture 8" descr="Inspection-Icon-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nspection-Icon-12"/>
                          <pic:cNvPicPr>
                            <a:picLocks noChangeAspect="1" noChangeArrowheads="1"/>
                          </pic:cNvPicPr>
                        </pic:nvPicPr>
                        <pic:blipFill>
                          <a:blip r:embed="rId19" cstate="print"/>
                          <a:srcRect/>
                          <a:stretch>
                            <a:fillRect/>
                          </a:stretch>
                        </pic:blipFill>
                        <pic:spPr bwMode="auto">
                          <a:xfrm>
                            <a:off x="0" y="0"/>
                            <a:ext cx="900564" cy="648266"/>
                          </a:xfrm>
                          <a:prstGeom prst="rect">
                            <a:avLst/>
                          </a:prstGeom>
                          <a:noFill/>
                          <a:ln w="9525">
                            <a:noFill/>
                            <a:miter lim="800000"/>
                            <a:headEnd/>
                            <a:tailEnd/>
                          </a:ln>
                        </pic:spPr>
                      </pic:pic>
                    </a:graphicData>
                  </a:graphic>
                </wp:inline>
              </w:drawing>
            </w:r>
          </w:p>
        </w:tc>
        <w:tc>
          <w:tcPr>
            <w:tcW w:w="9630" w:type="dxa"/>
            <w:tcMar>
              <w:top w:w="29" w:type="dxa"/>
              <w:left w:w="115" w:type="dxa"/>
              <w:bottom w:w="29" w:type="dxa"/>
              <w:right w:w="115" w:type="dxa"/>
            </w:tcMar>
          </w:tcPr>
          <w:p w14:paraId="019A5A22" w14:textId="77777777" w:rsidR="009C0157" w:rsidRPr="009C0157" w:rsidRDefault="009C0157" w:rsidP="00420227">
            <w:pPr>
              <w:spacing w:before="60" w:after="60" w:line="240" w:lineRule="auto"/>
              <w:ind w:left="85"/>
              <w:rPr>
                <w:rFonts w:ascii="Arial" w:hAnsi="Arial" w:cs="Arial"/>
                <w:sz w:val="20"/>
                <w:szCs w:val="20"/>
                <w:lang w:val="fr-CA"/>
              </w:rPr>
            </w:pPr>
            <w:r w:rsidRPr="009C0157">
              <w:rPr>
                <w:rFonts w:ascii="Arial" w:hAnsi="Arial" w:cs="Arial"/>
                <w:b/>
                <w:bCs/>
                <w:sz w:val="20"/>
                <w:szCs w:val="20"/>
                <w:highlight w:val="yellow"/>
                <w:lang w:val="fr-CA"/>
              </w:rPr>
              <w:t>Inspections:</w:t>
            </w:r>
          </w:p>
          <w:p w14:paraId="198077E9" w14:textId="77777777" w:rsidR="009C0157" w:rsidRPr="008303B6" w:rsidRDefault="009C0157" w:rsidP="00420227">
            <w:pPr>
              <w:spacing w:after="0" w:line="240" w:lineRule="auto"/>
              <w:ind w:left="85"/>
              <w:rPr>
                <w:rFonts w:ascii="Arial" w:hAnsi="Arial" w:cs="Arial"/>
                <w:bCs/>
                <w:sz w:val="20"/>
                <w:szCs w:val="20"/>
                <w:lang w:val="fr-CA"/>
              </w:rPr>
            </w:pPr>
            <w:r w:rsidRPr="008303B6">
              <w:rPr>
                <w:rFonts w:ascii="Arial" w:hAnsi="Arial" w:cs="Arial"/>
                <w:b/>
                <w:color w:val="FF0000"/>
                <w:sz w:val="20"/>
                <w:szCs w:val="20"/>
                <w:highlight w:val="yellow"/>
                <w:lang w:val="fr-CA"/>
              </w:rPr>
              <w:t xml:space="preserve">(Insert </w:t>
            </w:r>
            <w:proofErr w:type="spellStart"/>
            <w:r w:rsidRPr="008303B6">
              <w:rPr>
                <w:rFonts w:ascii="Arial" w:hAnsi="Arial" w:cs="Arial"/>
                <w:b/>
                <w:color w:val="FF0000"/>
                <w:sz w:val="20"/>
                <w:szCs w:val="20"/>
                <w:highlight w:val="yellow"/>
                <w:lang w:val="fr-CA"/>
              </w:rPr>
              <w:t>contractor</w:t>
            </w:r>
            <w:proofErr w:type="spellEnd"/>
            <w:r w:rsidRPr="008303B6">
              <w:rPr>
                <w:rFonts w:ascii="Arial" w:hAnsi="Arial" w:cs="Arial"/>
                <w:b/>
                <w:color w:val="FF0000"/>
                <w:sz w:val="20"/>
                <w:szCs w:val="20"/>
                <w:highlight w:val="yellow"/>
                <w:lang w:val="fr-CA"/>
              </w:rPr>
              <w:t>)</w:t>
            </w:r>
            <w:r w:rsidRPr="008303B6">
              <w:rPr>
                <w:rFonts w:ascii="Arial" w:hAnsi="Arial" w:cs="Arial"/>
                <w:bCs/>
                <w:color w:val="FF0000"/>
                <w:sz w:val="20"/>
                <w:szCs w:val="20"/>
                <w:highlight w:val="yellow"/>
                <w:lang w:val="fr-CA"/>
              </w:rPr>
              <w:t xml:space="preserve"> </w:t>
            </w:r>
            <w:r w:rsidRPr="008303B6">
              <w:rPr>
                <w:rFonts w:ascii="Arial" w:hAnsi="Arial" w:cs="Arial"/>
                <w:bCs/>
                <w:sz w:val="20"/>
                <w:szCs w:val="20"/>
                <w:lang w:val="fr-CA"/>
              </w:rPr>
              <w:t>mènera un examen complet de l’état des structures et des bâtiments avant le début des travaux. Cette inspection est menée seulement si le propriétaire y consent.</w:t>
            </w:r>
          </w:p>
        </w:tc>
      </w:tr>
      <w:tr w:rsidR="009C0157" w:rsidRPr="00AA2C7E" w14:paraId="740A4BBB" w14:textId="77777777" w:rsidTr="003F4AC9">
        <w:trPr>
          <w:cantSplit/>
          <w:trHeight w:val="3280"/>
        </w:trPr>
        <w:tc>
          <w:tcPr>
            <w:tcW w:w="1620" w:type="dxa"/>
            <w:vAlign w:val="center"/>
          </w:tcPr>
          <w:p w14:paraId="360E3A78" w14:textId="77777777" w:rsidR="009C0157" w:rsidRDefault="009C0157" w:rsidP="00420227">
            <w:pPr>
              <w:spacing w:after="0" w:line="22" w:lineRule="atLeast"/>
              <w:jc w:val="center"/>
              <w:rPr>
                <w:b/>
                <w:noProof/>
                <w:sz w:val="21"/>
                <w:szCs w:val="21"/>
              </w:rPr>
            </w:pPr>
            <w:r>
              <w:rPr>
                <w:b/>
                <w:noProof/>
                <w:sz w:val="21"/>
                <w:szCs w:val="21"/>
              </w:rPr>
              <w:lastRenderedPageBreak/>
              <w:drawing>
                <wp:inline distT="0" distB="0" distL="0" distR="0" wp14:anchorId="3697EE8F" wp14:editId="7DA7B1B9">
                  <wp:extent cx="771690" cy="771690"/>
                  <wp:effectExtent l="0" t="0" r="9525"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s (1).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789436" cy="789436"/>
                          </a:xfrm>
                          <a:prstGeom prst="rect">
                            <a:avLst/>
                          </a:prstGeom>
                        </pic:spPr>
                      </pic:pic>
                    </a:graphicData>
                  </a:graphic>
                </wp:inline>
              </w:drawing>
            </w:r>
          </w:p>
        </w:tc>
        <w:tc>
          <w:tcPr>
            <w:tcW w:w="9630" w:type="dxa"/>
            <w:tcMar>
              <w:top w:w="29" w:type="dxa"/>
              <w:left w:w="115" w:type="dxa"/>
              <w:bottom w:w="29" w:type="dxa"/>
              <w:right w:w="115" w:type="dxa"/>
            </w:tcMar>
          </w:tcPr>
          <w:p w14:paraId="5AE5CCE8" w14:textId="77777777" w:rsidR="009C0157" w:rsidRPr="008303B6" w:rsidRDefault="009C0157" w:rsidP="00420227">
            <w:pPr>
              <w:spacing w:before="60" w:after="60" w:line="240" w:lineRule="auto"/>
              <w:ind w:left="85"/>
              <w:rPr>
                <w:rFonts w:ascii="Arial" w:hAnsi="Arial" w:cs="Arial"/>
                <w:b/>
                <w:bCs/>
                <w:sz w:val="20"/>
                <w:szCs w:val="20"/>
                <w:highlight w:val="yellow"/>
                <w:lang w:val="fr-CA"/>
              </w:rPr>
            </w:pPr>
            <w:r w:rsidRPr="008303B6">
              <w:rPr>
                <w:rFonts w:ascii="Arial" w:hAnsi="Arial" w:cs="Arial"/>
                <w:b/>
                <w:bCs/>
                <w:sz w:val="20"/>
                <w:szCs w:val="20"/>
                <w:highlight w:val="yellow"/>
                <w:lang w:val="fr-CA"/>
              </w:rPr>
              <w:t>Dynamitage:</w:t>
            </w:r>
          </w:p>
          <w:p w14:paraId="3CF2CCC7" w14:textId="77777777" w:rsidR="009C0157" w:rsidRPr="008303B6" w:rsidRDefault="009C0157" w:rsidP="00420227">
            <w:pPr>
              <w:pStyle w:val="TableParagraph"/>
              <w:spacing w:before="60" w:after="60"/>
              <w:ind w:left="85"/>
              <w:rPr>
                <w:rFonts w:ascii="Arial" w:eastAsia="Century Gothic" w:hAnsi="Arial" w:cs="Arial"/>
                <w:b/>
                <w:sz w:val="20"/>
                <w:szCs w:val="20"/>
                <w:highlight w:val="yellow"/>
                <w:lang w:val="fr-CA"/>
              </w:rPr>
            </w:pPr>
            <w:r w:rsidRPr="008303B6">
              <w:rPr>
                <w:rFonts w:ascii="Arial" w:hAnsi="Arial" w:cs="Arial"/>
                <w:b/>
                <w:spacing w:val="-2"/>
                <w:sz w:val="20"/>
                <w:szCs w:val="20"/>
                <w:highlight w:val="yellow"/>
                <w:lang w:val="fr-CA"/>
              </w:rPr>
              <w:t>Pendant les travaux </w:t>
            </w:r>
            <w:r w:rsidRPr="008303B6">
              <w:rPr>
                <w:rFonts w:ascii="Arial" w:hAnsi="Arial" w:cs="Arial"/>
                <w:b/>
                <w:spacing w:val="-1"/>
                <w:sz w:val="20"/>
                <w:szCs w:val="20"/>
                <w:highlight w:val="yellow"/>
                <w:lang w:val="fr-CA"/>
              </w:rPr>
              <w:t>:</w:t>
            </w:r>
          </w:p>
          <w:p w14:paraId="49A6C8BB" w14:textId="1B0BC981" w:rsidR="009C0157" w:rsidRPr="008303B6" w:rsidRDefault="009C0157" w:rsidP="00420227">
            <w:pPr>
              <w:spacing w:after="0" w:line="240" w:lineRule="auto"/>
              <w:ind w:left="85"/>
              <w:rPr>
                <w:rFonts w:ascii="Arial" w:hAnsi="Arial" w:cs="Arial"/>
                <w:bCs/>
                <w:sz w:val="20"/>
                <w:szCs w:val="20"/>
                <w:highlight w:val="yellow"/>
                <w:lang w:val="fr-CA"/>
              </w:rPr>
            </w:pPr>
            <w:r w:rsidRPr="008303B6">
              <w:rPr>
                <w:rFonts w:ascii="Arial" w:hAnsi="Arial" w:cs="Arial"/>
                <w:bCs/>
                <w:sz w:val="20"/>
                <w:szCs w:val="20"/>
                <w:highlight w:val="yellow"/>
                <w:lang w:val="fr-CA"/>
              </w:rPr>
              <w:t>Lorsqu’il est nécessaire de dynamiter, vous pourriez ressentir des vibrations et entendre des bruits. Le son qui suit le dynamitage est une onde de choc dans l’air ou le sol, qui est sans danger. Les niveaux de vibration sont surveillés par l’expert-conseil pour veiller à ce qu’ils respectent les limites permises.</w:t>
            </w:r>
          </w:p>
          <w:p w14:paraId="1E6F90FE" w14:textId="77777777" w:rsidR="009C0157" w:rsidRPr="008303B6" w:rsidRDefault="009C0157" w:rsidP="00420227">
            <w:pPr>
              <w:spacing w:before="60" w:after="60" w:line="240" w:lineRule="auto"/>
              <w:ind w:left="85"/>
              <w:rPr>
                <w:rFonts w:ascii="Arial" w:hAnsi="Arial" w:cs="Arial"/>
                <w:bCs/>
                <w:sz w:val="20"/>
                <w:szCs w:val="20"/>
                <w:highlight w:val="yellow"/>
                <w:lang w:val="fr-CA"/>
              </w:rPr>
            </w:pPr>
            <w:r w:rsidRPr="008303B6">
              <w:rPr>
                <w:rFonts w:ascii="Arial" w:hAnsi="Arial" w:cs="Arial"/>
                <w:b/>
                <w:sz w:val="20"/>
                <w:szCs w:val="20"/>
                <w:highlight w:val="yellow"/>
                <w:lang w:val="fr-CA"/>
              </w:rPr>
              <w:t>Après les travaux </w:t>
            </w:r>
            <w:r w:rsidRPr="008303B6">
              <w:rPr>
                <w:rFonts w:ascii="Arial" w:hAnsi="Arial" w:cs="Arial"/>
                <w:b/>
                <w:spacing w:val="-1"/>
                <w:sz w:val="20"/>
                <w:szCs w:val="20"/>
                <w:highlight w:val="yellow"/>
                <w:lang w:val="fr-CA"/>
              </w:rPr>
              <w:t>:</w:t>
            </w:r>
          </w:p>
          <w:p w14:paraId="391A18B2" w14:textId="77777777" w:rsidR="009C0157" w:rsidRPr="001654A2" w:rsidRDefault="009C0157" w:rsidP="00420227">
            <w:pPr>
              <w:spacing w:after="0" w:line="240" w:lineRule="auto"/>
              <w:ind w:left="85"/>
              <w:rPr>
                <w:rFonts w:ascii="Arial" w:hAnsi="Arial" w:cs="Arial"/>
                <w:spacing w:val="-1"/>
                <w:sz w:val="20"/>
                <w:szCs w:val="20"/>
                <w:highlight w:val="yellow"/>
                <w:lang w:val="fr-CA"/>
              </w:rPr>
            </w:pPr>
            <w:r w:rsidRPr="001654A2">
              <w:rPr>
                <w:rFonts w:ascii="Arial" w:hAnsi="Arial" w:cs="Arial"/>
                <w:spacing w:val="-1"/>
                <w:sz w:val="20"/>
                <w:szCs w:val="20"/>
                <w:highlight w:val="yellow"/>
                <w:lang w:val="fr-CA"/>
              </w:rPr>
              <w:t xml:space="preserve">Une fois que les travaux seront achevés, vous pourrez obtenir une inspection </w:t>
            </w:r>
            <w:proofErr w:type="spellStart"/>
            <w:r w:rsidRPr="001654A2">
              <w:rPr>
                <w:rFonts w:ascii="Arial" w:hAnsi="Arial" w:cs="Arial"/>
                <w:spacing w:val="-1"/>
                <w:sz w:val="20"/>
                <w:szCs w:val="20"/>
                <w:highlight w:val="yellow"/>
                <w:lang w:val="fr-CA"/>
              </w:rPr>
              <w:t>postdynamitage</w:t>
            </w:r>
            <w:proofErr w:type="spellEnd"/>
            <w:r w:rsidRPr="001654A2">
              <w:rPr>
                <w:rFonts w:ascii="Arial" w:hAnsi="Arial" w:cs="Arial"/>
                <w:spacing w:val="-1"/>
                <w:sz w:val="20"/>
                <w:szCs w:val="20"/>
                <w:highlight w:val="yellow"/>
                <w:lang w:val="fr-CA"/>
              </w:rPr>
              <w:t xml:space="preserve"> de votre résidence.</w:t>
            </w:r>
          </w:p>
          <w:p w14:paraId="393235E3" w14:textId="77777777" w:rsidR="009C0157" w:rsidRPr="008303B6" w:rsidRDefault="009C0157" w:rsidP="00420227">
            <w:pPr>
              <w:pStyle w:val="TableParagraph"/>
              <w:spacing w:before="60" w:after="60"/>
              <w:ind w:left="85"/>
              <w:rPr>
                <w:rFonts w:ascii="Arial" w:eastAsia="Century Gothic" w:hAnsi="Arial" w:cs="Arial"/>
                <w:b/>
                <w:sz w:val="20"/>
                <w:szCs w:val="20"/>
                <w:highlight w:val="yellow"/>
                <w:lang w:val="fr-CA"/>
              </w:rPr>
            </w:pPr>
            <w:r w:rsidRPr="008303B6">
              <w:rPr>
                <w:rFonts w:ascii="Arial" w:hAnsi="Arial" w:cs="Arial"/>
                <w:b/>
                <w:spacing w:val="-2"/>
                <w:sz w:val="20"/>
                <w:szCs w:val="20"/>
                <w:highlight w:val="yellow"/>
                <w:lang w:val="fr-CA"/>
              </w:rPr>
              <w:t>Interruption de la circulation </w:t>
            </w:r>
            <w:r w:rsidRPr="008303B6">
              <w:rPr>
                <w:rFonts w:ascii="Arial" w:hAnsi="Arial" w:cs="Arial"/>
                <w:b/>
                <w:spacing w:val="-1"/>
                <w:sz w:val="20"/>
                <w:szCs w:val="20"/>
                <w:highlight w:val="yellow"/>
                <w:lang w:val="fr-CA"/>
              </w:rPr>
              <w:t>:</w:t>
            </w:r>
          </w:p>
          <w:p w14:paraId="564A1B68" w14:textId="77777777" w:rsidR="009C0157" w:rsidRPr="001654A2" w:rsidRDefault="009C0157" w:rsidP="00420227">
            <w:pPr>
              <w:spacing w:after="0" w:line="240" w:lineRule="auto"/>
              <w:ind w:left="85"/>
              <w:rPr>
                <w:rFonts w:ascii="Arial" w:hAnsi="Arial" w:cs="Arial"/>
                <w:bCs/>
                <w:sz w:val="20"/>
                <w:szCs w:val="20"/>
                <w:highlight w:val="yellow"/>
                <w:lang w:val="fr-CA"/>
              </w:rPr>
            </w:pPr>
            <w:r w:rsidRPr="008303B6">
              <w:rPr>
                <w:rFonts w:ascii="Arial" w:hAnsi="Arial" w:cs="Arial"/>
                <w:bCs/>
                <w:sz w:val="20"/>
                <w:szCs w:val="20"/>
                <w:highlight w:val="yellow"/>
                <w:lang w:val="fr-CA"/>
              </w:rPr>
              <w:t xml:space="preserve">Attendez-vous à des interruptions intermittentes de la circulation lorsque des travaux de dynamitage sont en cours. La circulation sera arrêtée dans les deux sens pour un certain temps au moment du dynamitage. </w:t>
            </w:r>
          </w:p>
        </w:tc>
      </w:tr>
      <w:tr w:rsidR="009C0157" w:rsidRPr="00AA2C7E" w14:paraId="7D7D0AF8" w14:textId="77777777" w:rsidTr="003F4AC9">
        <w:trPr>
          <w:trHeight w:val="1239"/>
        </w:trPr>
        <w:tc>
          <w:tcPr>
            <w:tcW w:w="1620" w:type="dxa"/>
            <w:vAlign w:val="center"/>
          </w:tcPr>
          <w:p w14:paraId="4A0834CD" w14:textId="77777777" w:rsidR="009C0157" w:rsidRPr="009F2CA2" w:rsidRDefault="009C0157" w:rsidP="00420227">
            <w:pPr>
              <w:spacing w:after="0" w:line="22" w:lineRule="atLeast"/>
              <w:jc w:val="center"/>
              <w:rPr>
                <w:b/>
                <w:sz w:val="21"/>
                <w:szCs w:val="21"/>
                <w:lang w:val="en-CA"/>
              </w:rPr>
            </w:pPr>
            <w:r>
              <w:rPr>
                <w:b/>
                <w:noProof/>
                <w:sz w:val="21"/>
                <w:szCs w:val="21"/>
              </w:rPr>
              <w:drawing>
                <wp:inline distT="0" distB="0" distL="0" distR="0" wp14:anchorId="2559F4E1" wp14:editId="07141A28">
                  <wp:extent cx="895350" cy="706582"/>
                  <wp:effectExtent l="0" t="0" r="0" b="0"/>
                  <wp:docPr id="9" name="Picture 9" descr="Emergency Vehicle Icon-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mergency Vehicle Icon-11"/>
                          <pic:cNvPicPr>
                            <a:picLocks noChangeAspect="1" noChangeArrowheads="1"/>
                          </pic:cNvPicPr>
                        </pic:nvPicPr>
                        <pic:blipFill>
                          <a:blip r:embed="rId21" cstate="print"/>
                          <a:srcRect/>
                          <a:stretch>
                            <a:fillRect/>
                          </a:stretch>
                        </pic:blipFill>
                        <pic:spPr bwMode="auto">
                          <a:xfrm>
                            <a:off x="0" y="0"/>
                            <a:ext cx="899777" cy="710075"/>
                          </a:xfrm>
                          <a:prstGeom prst="rect">
                            <a:avLst/>
                          </a:prstGeom>
                          <a:noFill/>
                          <a:ln w="9525">
                            <a:noFill/>
                            <a:miter lim="800000"/>
                            <a:headEnd/>
                            <a:tailEnd/>
                          </a:ln>
                        </pic:spPr>
                      </pic:pic>
                    </a:graphicData>
                  </a:graphic>
                </wp:inline>
              </w:drawing>
            </w:r>
          </w:p>
        </w:tc>
        <w:tc>
          <w:tcPr>
            <w:tcW w:w="9630" w:type="dxa"/>
            <w:tcMar>
              <w:top w:w="29" w:type="dxa"/>
              <w:left w:w="115" w:type="dxa"/>
              <w:bottom w:w="29" w:type="dxa"/>
              <w:right w:w="115" w:type="dxa"/>
            </w:tcMar>
          </w:tcPr>
          <w:p w14:paraId="37DE7DA8" w14:textId="77777777" w:rsidR="009C0157" w:rsidRPr="008303B6" w:rsidRDefault="009C0157" w:rsidP="00420227">
            <w:pPr>
              <w:autoSpaceDE w:val="0"/>
              <w:autoSpaceDN w:val="0"/>
              <w:adjustRightInd w:val="0"/>
              <w:spacing w:before="60" w:after="60" w:line="240" w:lineRule="auto"/>
              <w:ind w:left="85"/>
              <w:rPr>
                <w:rFonts w:ascii="Arial" w:hAnsi="Arial" w:cs="Arial"/>
                <w:b/>
                <w:bCs/>
                <w:sz w:val="20"/>
                <w:szCs w:val="20"/>
                <w:lang w:val="fr-CA"/>
              </w:rPr>
            </w:pPr>
            <w:r w:rsidRPr="008303B6">
              <w:rPr>
                <w:rFonts w:ascii="Arial" w:hAnsi="Arial" w:cs="Arial"/>
                <w:b/>
                <w:bCs/>
                <w:sz w:val="20"/>
                <w:szCs w:val="20"/>
                <w:lang w:val="fr-CA"/>
              </w:rPr>
              <w:t>Services d’urgence et transport en commun</w:t>
            </w:r>
          </w:p>
          <w:p w14:paraId="6D87600F" w14:textId="77777777" w:rsidR="009C0157" w:rsidRPr="008303B6" w:rsidRDefault="009C0157" w:rsidP="00420227">
            <w:pPr>
              <w:spacing w:before="60" w:after="60" w:line="240" w:lineRule="auto"/>
              <w:ind w:left="85"/>
              <w:rPr>
                <w:b/>
                <w:sz w:val="20"/>
                <w:szCs w:val="20"/>
                <w:lang w:val="fr-CA"/>
              </w:rPr>
            </w:pPr>
            <w:r w:rsidRPr="008303B6">
              <w:rPr>
                <w:rFonts w:ascii="Arial" w:hAnsi="Arial" w:cs="Arial"/>
                <w:bCs/>
                <w:sz w:val="20"/>
                <w:szCs w:val="20"/>
                <w:lang w:val="fr-CA"/>
              </w:rPr>
              <w:t xml:space="preserve">L’accès des véhicules des services de police, d’incendie et de soins paramédicaux sera assuré en tout temps. Les autobus du service de transport en commun pourraient être déviés pendant les travaux. Veuillez appeler GOVA au 705-675-3333 ou consulter le </w:t>
            </w:r>
            <w:r w:rsidRPr="008303B6">
              <w:rPr>
                <w:rFonts w:ascii="Arial" w:hAnsi="Arial" w:cs="Arial"/>
                <w:b/>
                <w:bCs/>
                <w:sz w:val="20"/>
                <w:szCs w:val="20"/>
                <w:lang w:val="fr-CA"/>
              </w:rPr>
              <w:t>www.grandsudbury.ca/gova/</w:t>
            </w:r>
            <w:r w:rsidRPr="008303B6">
              <w:rPr>
                <w:rFonts w:ascii="Arial" w:hAnsi="Arial" w:cs="Arial"/>
                <w:bCs/>
                <w:sz w:val="20"/>
                <w:szCs w:val="20"/>
                <w:lang w:val="fr-CA"/>
              </w:rPr>
              <w:t xml:space="preserve"> pour obtenir des renseignements. Si les travaux obligent à modifier l’itinéraire de l’autobus scolaire, le Consortium de services aux élèves de Sudbury vous informera de tout changement.</w:t>
            </w:r>
          </w:p>
        </w:tc>
      </w:tr>
      <w:tr w:rsidR="009C0157" w:rsidRPr="00AA2C7E" w14:paraId="27C1DF4A" w14:textId="77777777" w:rsidTr="003F4AC9">
        <w:trPr>
          <w:trHeight w:val="1698"/>
        </w:trPr>
        <w:tc>
          <w:tcPr>
            <w:tcW w:w="1620" w:type="dxa"/>
            <w:vAlign w:val="center"/>
          </w:tcPr>
          <w:p w14:paraId="411ABF1C" w14:textId="77777777" w:rsidR="009C0157" w:rsidRPr="009F2CA2" w:rsidRDefault="009C0157" w:rsidP="00420227">
            <w:pPr>
              <w:spacing w:after="0" w:line="22" w:lineRule="atLeast"/>
              <w:jc w:val="center"/>
              <w:rPr>
                <w:b/>
                <w:sz w:val="21"/>
                <w:szCs w:val="21"/>
                <w:lang w:val="en-CA"/>
              </w:rPr>
            </w:pPr>
            <w:r>
              <w:rPr>
                <w:b/>
                <w:noProof/>
                <w:sz w:val="21"/>
                <w:szCs w:val="21"/>
              </w:rPr>
              <w:drawing>
                <wp:inline distT="0" distB="0" distL="0" distR="0" wp14:anchorId="293C2FC6" wp14:editId="05017E19">
                  <wp:extent cx="895350" cy="800100"/>
                  <wp:effectExtent l="0" t="0" r="0" b="0"/>
                  <wp:docPr id="10" name="Picture 10" descr="Garbage-Recycling-Icon-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arbage-Recycling-Icon-07"/>
                          <pic:cNvPicPr>
                            <a:picLocks noChangeAspect="1" noChangeArrowheads="1"/>
                          </pic:cNvPicPr>
                        </pic:nvPicPr>
                        <pic:blipFill>
                          <a:blip r:embed="rId22"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630" w:type="dxa"/>
            <w:tcMar>
              <w:top w:w="29" w:type="dxa"/>
              <w:left w:w="115" w:type="dxa"/>
              <w:bottom w:w="29" w:type="dxa"/>
              <w:right w:w="115" w:type="dxa"/>
            </w:tcMar>
          </w:tcPr>
          <w:p w14:paraId="3A22681E" w14:textId="77777777" w:rsidR="009C0157" w:rsidRPr="008303B6" w:rsidRDefault="009C0157" w:rsidP="00420227">
            <w:pPr>
              <w:autoSpaceDE w:val="0"/>
              <w:autoSpaceDN w:val="0"/>
              <w:adjustRightInd w:val="0"/>
              <w:spacing w:before="60" w:after="60" w:line="240" w:lineRule="auto"/>
              <w:ind w:left="85"/>
              <w:rPr>
                <w:rFonts w:ascii="Arial" w:hAnsi="Arial" w:cs="Arial"/>
                <w:b/>
                <w:bCs/>
                <w:sz w:val="20"/>
                <w:szCs w:val="20"/>
                <w:lang w:val="fr-CA"/>
              </w:rPr>
            </w:pPr>
            <w:r w:rsidRPr="008303B6">
              <w:rPr>
                <w:rFonts w:ascii="Arial" w:hAnsi="Arial" w:cs="Arial"/>
                <w:b/>
                <w:bCs/>
                <w:sz w:val="20"/>
                <w:szCs w:val="20"/>
                <w:lang w:val="fr-CA"/>
              </w:rPr>
              <w:t>Collecte des déchets</w:t>
            </w:r>
          </w:p>
          <w:p w14:paraId="550123A9" w14:textId="77777777" w:rsidR="009C0157" w:rsidRPr="008303B6" w:rsidRDefault="009C0157" w:rsidP="00420227">
            <w:pPr>
              <w:spacing w:before="60" w:after="60" w:line="240" w:lineRule="auto"/>
              <w:ind w:left="85"/>
              <w:rPr>
                <w:rFonts w:ascii="Arial" w:hAnsi="Arial" w:cs="Arial"/>
                <w:b/>
                <w:bCs/>
                <w:sz w:val="20"/>
                <w:szCs w:val="20"/>
                <w:lang w:val="fr-CA"/>
              </w:rPr>
            </w:pPr>
            <w:r w:rsidRPr="008303B6">
              <w:rPr>
                <w:rFonts w:ascii="Arial" w:hAnsi="Arial" w:cs="Arial"/>
                <w:bCs/>
                <w:sz w:val="20"/>
                <w:szCs w:val="20"/>
                <w:lang w:val="fr-CA"/>
              </w:rPr>
              <w:t xml:space="preserve">Les travaux n’interrompront pas la collecte des déchets ménagers, des matières recyclables, des feuilles et des résidus de jardin. Veuillez mettre vos déchets devant votre propriété pour la collecte avant 7 h le jour habituel. Si les camions de collecte ne peuvent pas atteindre des propriétés, l’entrepreneur sortira vos contenants à déchets de la zone des travaux pour les rendre accessibles à la collecte et les rapportera à votre propriété plus tard dans la journée. </w:t>
            </w:r>
            <w:r>
              <w:rPr>
                <w:rFonts w:ascii="Arial" w:hAnsi="Arial" w:cs="Arial"/>
                <w:b/>
                <w:bCs/>
                <w:sz w:val="20"/>
                <w:szCs w:val="20"/>
                <w:lang w:val="fr-CA"/>
              </w:rPr>
              <w:t>Assurez-vous</w:t>
            </w:r>
            <w:r w:rsidRPr="008303B6">
              <w:rPr>
                <w:rFonts w:ascii="Arial" w:hAnsi="Arial" w:cs="Arial"/>
                <w:b/>
                <w:bCs/>
                <w:sz w:val="20"/>
                <w:szCs w:val="20"/>
                <w:lang w:val="fr-CA"/>
              </w:rPr>
              <w:t xml:space="preserve"> de marquer votre adresse sur vos contenants pour qu’on puisse vous les rapporter.</w:t>
            </w:r>
          </w:p>
        </w:tc>
      </w:tr>
      <w:tr w:rsidR="009C0157" w:rsidRPr="00AA2C7E" w14:paraId="287C4155" w14:textId="77777777" w:rsidTr="003F4AC9">
        <w:trPr>
          <w:trHeight w:val="1149"/>
        </w:trPr>
        <w:tc>
          <w:tcPr>
            <w:tcW w:w="1620" w:type="dxa"/>
            <w:vAlign w:val="center"/>
          </w:tcPr>
          <w:p w14:paraId="539FEC01" w14:textId="77777777" w:rsidR="009C0157" w:rsidRDefault="009C0157" w:rsidP="00420227">
            <w:pPr>
              <w:spacing w:after="0" w:line="22" w:lineRule="atLeast"/>
              <w:jc w:val="center"/>
              <w:rPr>
                <w:b/>
                <w:noProof/>
                <w:sz w:val="21"/>
                <w:szCs w:val="21"/>
              </w:rPr>
            </w:pPr>
            <w:r>
              <w:rPr>
                <w:rFonts w:ascii="Times New Roman" w:eastAsia="Times New Roman" w:hAnsi="Times New Roman"/>
                <w:noProof/>
                <w:sz w:val="20"/>
                <w:szCs w:val="20"/>
              </w:rPr>
              <w:drawing>
                <wp:inline distT="0" distB="0" distL="0" distR="0" wp14:anchorId="254F3D48" wp14:editId="6BEEAF79">
                  <wp:extent cx="636860" cy="423291"/>
                  <wp:effectExtent l="0" t="0" r="0" b="0"/>
                  <wp:docPr id="23"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4.jpeg"/>
                          <pic:cNvPicPr/>
                        </pic:nvPicPr>
                        <pic:blipFill>
                          <a:blip r:embed="rId23" cstate="print"/>
                          <a:stretch>
                            <a:fillRect/>
                          </a:stretch>
                        </pic:blipFill>
                        <pic:spPr>
                          <a:xfrm>
                            <a:off x="0" y="0"/>
                            <a:ext cx="636860" cy="423291"/>
                          </a:xfrm>
                          <a:prstGeom prst="rect">
                            <a:avLst/>
                          </a:prstGeom>
                        </pic:spPr>
                      </pic:pic>
                    </a:graphicData>
                  </a:graphic>
                </wp:inline>
              </w:drawing>
            </w:r>
          </w:p>
        </w:tc>
        <w:tc>
          <w:tcPr>
            <w:tcW w:w="9630" w:type="dxa"/>
            <w:tcMar>
              <w:top w:w="29" w:type="dxa"/>
              <w:left w:w="115" w:type="dxa"/>
              <w:bottom w:w="29" w:type="dxa"/>
              <w:right w:w="115" w:type="dxa"/>
            </w:tcMar>
          </w:tcPr>
          <w:p w14:paraId="392DBF33" w14:textId="77777777" w:rsidR="009C0157" w:rsidRPr="008303B6" w:rsidRDefault="009C0157" w:rsidP="00420227">
            <w:pPr>
              <w:spacing w:before="60" w:after="60" w:line="240" w:lineRule="auto"/>
              <w:ind w:left="85"/>
              <w:rPr>
                <w:rFonts w:ascii="Arial" w:hAnsi="Arial" w:cs="Arial"/>
                <w:b/>
                <w:bCs/>
                <w:sz w:val="20"/>
                <w:szCs w:val="20"/>
                <w:lang w:val="fr-CA"/>
              </w:rPr>
            </w:pPr>
            <w:r w:rsidRPr="008303B6">
              <w:rPr>
                <w:rFonts w:ascii="Arial" w:hAnsi="Arial" w:cs="Arial"/>
                <w:b/>
                <w:bCs/>
                <w:sz w:val="20"/>
                <w:szCs w:val="20"/>
                <w:lang w:val="fr-CA"/>
              </w:rPr>
              <w:t xml:space="preserve">Livraison du courrier : </w:t>
            </w:r>
          </w:p>
          <w:p w14:paraId="2B0CE364" w14:textId="77777777" w:rsidR="009C0157" w:rsidRPr="008303B6" w:rsidRDefault="009C0157" w:rsidP="00420227">
            <w:pPr>
              <w:spacing w:before="60" w:after="60" w:line="240" w:lineRule="auto"/>
              <w:ind w:left="85"/>
              <w:rPr>
                <w:rFonts w:ascii="Arial" w:hAnsi="Arial" w:cs="Arial"/>
                <w:b/>
                <w:bCs/>
                <w:sz w:val="20"/>
                <w:szCs w:val="20"/>
                <w:lang w:val="fr-CA"/>
              </w:rPr>
            </w:pPr>
            <w:r w:rsidRPr="008303B6">
              <w:rPr>
                <w:rFonts w:ascii="Arial" w:hAnsi="Arial" w:cs="Arial"/>
                <w:sz w:val="20"/>
                <w:szCs w:val="20"/>
                <w:lang w:val="fr-CA"/>
              </w:rPr>
              <w:t xml:space="preserve">Si les travaux affectent la livraison du courrier à votre domicile, Poste Canada vous informera des changements à l’horaire habituel </w:t>
            </w:r>
            <w:proofErr w:type="gramStart"/>
            <w:r w:rsidRPr="008303B6">
              <w:rPr>
                <w:rFonts w:ascii="Arial" w:hAnsi="Arial" w:cs="Arial"/>
                <w:sz w:val="20"/>
                <w:szCs w:val="20"/>
                <w:lang w:val="fr-CA"/>
              </w:rPr>
              <w:t>ou</w:t>
            </w:r>
            <w:proofErr w:type="gramEnd"/>
            <w:r w:rsidRPr="008303B6">
              <w:rPr>
                <w:rFonts w:ascii="Arial" w:hAnsi="Arial" w:cs="Arial"/>
                <w:sz w:val="20"/>
                <w:szCs w:val="20"/>
                <w:lang w:val="fr-CA"/>
              </w:rPr>
              <w:t xml:space="preserve"> vous indiquera un endroit où vous pouvez aller chercher votre courrier. </w:t>
            </w:r>
          </w:p>
        </w:tc>
      </w:tr>
      <w:tr w:rsidR="009C0157" w:rsidRPr="00AA2C7E" w14:paraId="5C76AF80" w14:textId="77777777" w:rsidTr="003F4AC9">
        <w:trPr>
          <w:trHeight w:val="1149"/>
        </w:trPr>
        <w:tc>
          <w:tcPr>
            <w:tcW w:w="1620" w:type="dxa"/>
            <w:vAlign w:val="center"/>
          </w:tcPr>
          <w:p w14:paraId="41E310BA" w14:textId="77777777" w:rsidR="009C0157" w:rsidRDefault="009C0157" w:rsidP="00420227">
            <w:pPr>
              <w:spacing w:after="0" w:line="22" w:lineRule="atLeast"/>
              <w:jc w:val="center"/>
              <w:rPr>
                <w:rFonts w:ascii="Times New Roman" w:eastAsia="Times New Roman" w:hAnsi="Times New Roman"/>
                <w:noProof/>
                <w:sz w:val="20"/>
                <w:szCs w:val="20"/>
              </w:rPr>
            </w:pPr>
            <w:r>
              <w:rPr>
                <w:rFonts w:ascii="Arial" w:hAnsi="Arial" w:cs="Arial"/>
                <w:noProof/>
                <w:sz w:val="20"/>
                <w:szCs w:val="20"/>
              </w:rPr>
              <w:drawing>
                <wp:inline distT="0" distB="0" distL="0" distR="0" wp14:anchorId="3ECE9743" wp14:editId="168DCB2C">
                  <wp:extent cx="793791" cy="723937"/>
                  <wp:effectExtent l="0" t="0" r="635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24">
                            <a:extLst>
                              <a:ext uri="{28A0092B-C50C-407E-A947-70E740481C1C}">
                                <a14:useLocalDpi xmlns:a14="http://schemas.microsoft.com/office/drawing/2010/main" val="0"/>
                              </a:ext>
                            </a:extLst>
                          </a:blip>
                          <a:stretch>
                            <a:fillRect/>
                          </a:stretch>
                        </pic:blipFill>
                        <pic:spPr>
                          <a:xfrm>
                            <a:off x="0" y="0"/>
                            <a:ext cx="793791" cy="723937"/>
                          </a:xfrm>
                          <a:prstGeom prst="rect">
                            <a:avLst/>
                          </a:prstGeom>
                        </pic:spPr>
                      </pic:pic>
                    </a:graphicData>
                  </a:graphic>
                </wp:inline>
              </w:drawing>
            </w:r>
          </w:p>
        </w:tc>
        <w:tc>
          <w:tcPr>
            <w:tcW w:w="9630" w:type="dxa"/>
            <w:tcMar>
              <w:top w:w="29" w:type="dxa"/>
              <w:left w:w="115" w:type="dxa"/>
              <w:bottom w:w="29" w:type="dxa"/>
              <w:right w:w="115" w:type="dxa"/>
            </w:tcMar>
          </w:tcPr>
          <w:p w14:paraId="3F0587E9" w14:textId="77777777" w:rsidR="009C0157" w:rsidRPr="008303B6" w:rsidRDefault="009C0157" w:rsidP="00420227">
            <w:pPr>
              <w:autoSpaceDE w:val="0"/>
              <w:autoSpaceDN w:val="0"/>
              <w:adjustRightInd w:val="0"/>
              <w:spacing w:before="60" w:after="60" w:line="240" w:lineRule="auto"/>
              <w:ind w:left="85"/>
              <w:rPr>
                <w:rFonts w:ascii="Arial" w:hAnsi="Arial" w:cs="Arial"/>
                <w:b/>
                <w:bCs/>
                <w:sz w:val="20"/>
                <w:szCs w:val="20"/>
                <w:lang w:val="fr-CA"/>
              </w:rPr>
            </w:pPr>
            <w:r w:rsidRPr="008303B6">
              <w:rPr>
                <w:rFonts w:ascii="Arial" w:hAnsi="Arial" w:cs="Arial"/>
                <w:b/>
                <w:bCs/>
                <w:sz w:val="20"/>
                <w:szCs w:val="20"/>
                <w:lang w:val="fr-CA"/>
              </w:rPr>
              <w:t>Restauration des propriétés</w:t>
            </w:r>
          </w:p>
          <w:p w14:paraId="523BD567" w14:textId="03111353" w:rsidR="009C0157" w:rsidRPr="008303B6" w:rsidRDefault="009C0157" w:rsidP="00420227">
            <w:pPr>
              <w:spacing w:before="60" w:after="60" w:line="240" w:lineRule="auto"/>
              <w:ind w:left="85"/>
              <w:rPr>
                <w:rFonts w:ascii="Arial" w:hAnsi="Arial" w:cs="Arial"/>
                <w:sz w:val="20"/>
                <w:szCs w:val="20"/>
                <w:lang w:val="fr-CA"/>
              </w:rPr>
            </w:pPr>
            <w:r w:rsidRPr="008303B6">
              <w:rPr>
                <w:rFonts w:ascii="Arial" w:hAnsi="Arial" w:cs="Arial"/>
                <w:sz w:val="20"/>
                <w:szCs w:val="20"/>
                <w:lang w:val="fr-CA"/>
              </w:rPr>
              <w:t>Les objets situés sur l’emprise municipale qui seront touchés par les travaux seront restaurés avec du béton, de l’asphalte, des rouleaux de gazon et d’autres éléments de paysagisme au besoin. En général, les travaux de gazonnage et de paysagisme sont menés pendant les saisons les plus propices, au début du printemps ou à la fin de l’automne. Si vous avez des préoccupations particulières à ce sujet, veuillez contacter l’inspect</w:t>
            </w:r>
            <w:r w:rsidR="00AA2C7E">
              <w:rPr>
                <w:rFonts w:ascii="Arial" w:hAnsi="Arial" w:cs="Arial"/>
                <w:color w:val="FF0000"/>
                <w:sz w:val="20"/>
                <w:szCs w:val="20"/>
                <w:lang w:val="fr-CA"/>
              </w:rPr>
              <w:t>rice</w:t>
            </w:r>
            <w:r w:rsidRPr="008303B6">
              <w:rPr>
                <w:rFonts w:ascii="Arial" w:hAnsi="Arial" w:cs="Arial"/>
                <w:sz w:val="20"/>
                <w:szCs w:val="20"/>
                <w:lang w:val="fr-CA"/>
              </w:rPr>
              <w:t xml:space="preserve"> de chantier ou </w:t>
            </w:r>
            <w:r w:rsidRPr="008303B6">
              <w:rPr>
                <w:rFonts w:ascii="Arial" w:hAnsi="Arial" w:cs="Arial"/>
                <w:color w:val="FF0000"/>
                <w:sz w:val="20"/>
                <w:szCs w:val="20"/>
                <w:lang w:val="fr-CA"/>
              </w:rPr>
              <w:t xml:space="preserve">la </w:t>
            </w:r>
            <w:r w:rsidRPr="008303B6">
              <w:rPr>
                <w:rFonts w:ascii="Arial" w:hAnsi="Arial" w:cs="Arial"/>
                <w:sz w:val="20"/>
                <w:szCs w:val="20"/>
                <w:lang w:val="fr-CA"/>
              </w:rPr>
              <w:t>gestionnaire de projet nommés dans cet avis.</w:t>
            </w:r>
          </w:p>
        </w:tc>
      </w:tr>
      <w:bookmarkEnd w:id="1"/>
    </w:tbl>
    <w:p w14:paraId="30B1E679" w14:textId="1951C0F2" w:rsidR="001D567B" w:rsidRPr="00DA4008" w:rsidRDefault="001D567B" w:rsidP="006B1F53">
      <w:pPr>
        <w:spacing w:after="0" w:line="240" w:lineRule="auto"/>
        <w:ind w:right="-360" w:hanging="274"/>
        <w:rPr>
          <w:rFonts w:ascii="Arial" w:hAnsi="Arial" w:cs="Arial"/>
          <w:sz w:val="20"/>
          <w:szCs w:val="20"/>
        </w:rPr>
      </w:pPr>
    </w:p>
    <w:sectPr w:rsidR="001D567B" w:rsidRPr="00DA4008" w:rsidSect="00BC11BC">
      <w:headerReference w:type="default" r:id="rId25"/>
      <w:footerReference w:type="default" r:id="rId26"/>
      <w:pgSz w:w="12240" w:h="20160" w:code="5"/>
      <w:pgMar w:top="720" w:right="720" w:bottom="720" w:left="720" w:header="28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53B0F4" w14:textId="77777777" w:rsidR="00915F3B" w:rsidRDefault="00915F3B" w:rsidP="001D567B">
      <w:pPr>
        <w:spacing w:after="0" w:line="240" w:lineRule="auto"/>
      </w:pPr>
      <w:r>
        <w:separator/>
      </w:r>
    </w:p>
  </w:endnote>
  <w:endnote w:type="continuationSeparator" w:id="0">
    <w:p w14:paraId="14A7DB8A" w14:textId="77777777" w:rsidR="00915F3B" w:rsidRDefault="00915F3B" w:rsidP="001D56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7FDE7A" w14:textId="7374E7B3" w:rsidR="006B1F53" w:rsidRDefault="006B1F53" w:rsidP="003F4AC9">
    <w:pPr>
      <w:pStyle w:val="Footer"/>
      <w:tabs>
        <w:tab w:val="clear" w:pos="9360"/>
        <w:tab w:val="left" w:pos="10710"/>
      </w:tabs>
      <w:ind w:left="-270" w:right="-270"/>
    </w:pPr>
    <w:bookmarkStart w:id="2" w:name="_Hlk158197139"/>
    <w:r w:rsidRPr="005850C3">
      <w:rPr>
        <w:rFonts w:ascii="Arial" w:hAnsi="Arial" w:cs="Arial"/>
        <w:bCs/>
        <w:sz w:val="20"/>
        <w:szCs w:val="20"/>
        <w:lang w:val="fr-CA"/>
      </w:rPr>
      <w:t>Dossier :</w:t>
    </w:r>
    <w:r w:rsidRPr="009C0157">
      <w:rPr>
        <w:rFonts w:ascii="Arial" w:hAnsi="Arial" w:cs="Arial"/>
        <w:bCs/>
        <w:color w:val="FF0000"/>
        <w:sz w:val="20"/>
        <w:szCs w:val="20"/>
        <w:lang w:val="fr-CA"/>
      </w:rPr>
      <w:t xml:space="preserve">  ENG</w:t>
    </w:r>
    <w:r w:rsidR="003F4AC9">
      <w:rPr>
        <w:rFonts w:ascii="Arial" w:hAnsi="Arial" w:cs="Arial"/>
        <w:bCs/>
        <w:color w:val="FF0000"/>
        <w:sz w:val="20"/>
        <w:szCs w:val="20"/>
        <w:lang w:val="fr-CA"/>
      </w:rPr>
      <w:t>XX</w:t>
    </w:r>
    <w:r w:rsidRPr="009C0157">
      <w:rPr>
        <w:rFonts w:ascii="Arial" w:hAnsi="Arial" w:cs="Arial"/>
        <w:bCs/>
        <w:color w:val="FF0000"/>
        <w:sz w:val="20"/>
        <w:szCs w:val="20"/>
        <w:lang w:val="fr-CA"/>
      </w:rPr>
      <w:t>-XX</w:t>
    </w:r>
    <w:bookmarkEnd w:id="2"/>
    <w:r w:rsidRPr="009C0157">
      <w:rPr>
        <w:rFonts w:ascii="Arial" w:hAnsi="Arial" w:cs="Arial"/>
        <w:bCs/>
        <w:sz w:val="20"/>
        <w:szCs w:val="20"/>
        <w:lang w:val="fr-CA"/>
      </w:rPr>
      <w:tab/>
    </w:r>
    <w:r>
      <w:rPr>
        <w:rFonts w:ascii="Arial" w:hAnsi="Arial" w:cs="Arial"/>
        <w:bCs/>
        <w:sz w:val="20"/>
        <w:szCs w:val="20"/>
        <w:lang w:val="fr-CA"/>
      </w:rPr>
      <w:t xml:space="preserve">                                                                                                                                        </w:t>
    </w:r>
    <w:r w:rsidR="003F4AC9">
      <w:rPr>
        <w:rFonts w:ascii="Arial" w:hAnsi="Arial" w:cs="Arial"/>
        <w:bCs/>
        <w:sz w:val="20"/>
        <w:szCs w:val="20"/>
        <w:lang w:val="fr-CA"/>
      </w:rPr>
      <w:t xml:space="preserve">        </w:t>
    </w:r>
    <w:r w:rsidR="00EA114E">
      <w:rPr>
        <w:rFonts w:ascii="Arial" w:hAnsi="Arial" w:cs="Arial"/>
        <w:bCs/>
        <w:sz w:val="20"/>
        <w:szCs w:val="20"/>
        <w:lang w:val="fr-CA"/>
      </w:rPr>
      <w:t xml:space="preserve">  </w:t>
    </w:r>
    <w:r>
      <w:rPr>
        <w:rFonts w:ascii="Arial" w:hAnsi="Arial" w:cs="Arial"/>
        <w:bCs/>
        <w:sz w:val="20"/>
        <w:szCs w:val="20"/>
        <w:lang w:val="fr-CA"/>
      </w:rPr>
      <w:t>R</w:t>
    </w:r>
    <w:r w:rsidRPr="009C0157">
      <w:rPr>
        <w:rFonts w:ascii="Arial" w:hAnsi="Arial" w:cs="Arial"/>
        <w:bCs/>
        <w:sz w:val="20"/>
        <w:szCs w:val="20"/>
        <w:lang w:val="fr-CA"/>
      </w:rPr>
      <w:t xml:space="preserve">év. </w:t>
    </w:r>
    <w:proofErr w:type="gramStart"/>
    <w:r w:rsidR="00EA114E">
      <w:rPr>
        <w:rFonts w:ascii="Arial" w:hAnsi="Arial" w:cs="Arial"/>
        <w:bCs/>
        <w:sz w:val="20"/>
        <w:szCs w:val="20"/>
        <w:lang w:val="fr-CA"/>
      </w:rPr>
      <w:t>juin</w:t>
    </w:r>
    <w:proofErr w:type="gramEnd"/>
    <w:r w:rsidR="003F4AC9">
      <w:rPr>
        <w:rFonts w:ascii="Arial" w:hAnsi="Arial" w:cs="Arial"/>
        <w:bCs/>
        <w:sz w:val="20"/>
        <w:szCs w:val="20"/>
        <w:lang w:val="fr-CA"/>
      </w:rPr>
      <w:t xml:space="preserve"> 2025</w:t>
    </w:r>
  </w:p>
  <w:p w14:paraId="4F053B04" w14:textId="5E9A60C9" w:rsidR="001D567B" w:rsidRPr="00BC11BC" w:rsidRDefault="009945A3" w:rsidP="009945A3">
    <w:pPr>
      <w:pStyle w:val="Footer"/>
      <w:ind w:left="-270"/>
    </w:pPr>
    <w:r>
      <w:rPr>
        <w:noProof/>
      </w:rPr>
      <w:drawing>
        <wp:inline distT="0" distB="0" distL="0" distR="0" wp14:anchorId="39F88B32" wp14:editId="2CA598E0">
          <wp:extent cx="7181850" cy="53664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13133" cy="561399"/>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F51C85" w14:textId="77777777" w:rsidR="00915F3B" w:rsidRDefault="00915F3B" w:rsidP="001D567B">
      <w:pPr>
        <w:spacing w:after="0" w:line="240" w:lineRule="auto"/>
      </w:pPr>
      <w:r>
        <w:separator/>
      </w:r>
    </w:p>
  </w:footnote>
  <w:footnote w:type="continuationSeparator" w:id="0">
    <w:p w14:paraId="1B0CE840" w14:textId="77777777" w:rsidR="00915F3B" w:rsidRDefault="00915F3B" w:rsidP="001D567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32153" w14:textId="45079A46" w:rsidR="00BC11BC" w:rsidRDefault="0066767E" w:rsidP="00BC11BC">
    <w:pPr>
      <w:pStyle w:val="Header"/>
      <w:ind w:left="-270"/>
    </w:pPr>
    <w:r>
      <w:rPr>
        <w:noProof/>
      </w:rPr>
      <w:drawing>
        <wp:inline distT="0" distB="0" distL="0" distR="0" wp14:anchorId="4FB64A18" wp14:editId="20345CCC">
          <wp:extent cx="7181850" cy="1373861"/>
          <wp:effectExtent l="0" t="0" r="0" b="0"/>
          <wp:docPr id="1889066079" name="Picture 1889066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06896" cy="137865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27124B"/>
    <w:multiLevelType w:val="hybridMultilevel"/>
    <w:tmpl w:val="2B3C0310"/>
    <w:lvl w:ilvl="0" w:tplc="C1D46FAA">
      <w:start w:val="1"/>
      <w:numFmt w:val="bullet"/>
      <w:lvlText w:val=""/>
      <w:lvlJc w:val="left"/>
      <w:pPr>
        <w:ind w:left="360" w:hanging="360"/>
      </w:pPr>
      <w:rPr>
        <w:rFonts w:ascii="Symbol" w:hAnsi="Symbol" w:hint="default"/>
        <w:b w:val="0"/>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1F3278D4"/>
    <w:multiLevelType w:val="hybridMultilevel"/>
    <w:tmpl w:val="3C1443A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26000C2"/>
    <w:multiLevelType w:val="hybridMultilevel"/>
    <w:tmpl w:val="91C23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B300E2E"/>
    <w:multiLevelType w:val="hybridMultilevel"/>
    <w:tmpl w:val="3E00ECA4"/>
    <w:lvl w:ilvl="0" w:tplc="04090001">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4" w15:restartNumberingAfterBreak="0">
    <w:nsid w:val="437F22CB"/>
    <w:multiLevelType w:val="hybridMultilevel"/>
    <w:tmpl w:val="B6E884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5F5F0A43"/>
    <w:multiLevelType w:val="hybridMultilevel"/>
    <w:tmpl w:val="97A896C4"/>
    <w:lvl w:ilvl="0" w:tplc="0C0C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60DC272B"/>
    <w:multiLevelType w:val="hybridMultilevel"/>
    <w:tmpl w:val="8728A5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88691769">
    <w:abstractNumId w:val="2"/>
  </w:num>
  <w:num w:numId="2" w16cid:durableId="523445573">
    <w:abstractNumId w:val="4"/>
  </w:num>
  <w:num w:numId="3" w16cid:durableId="80420479">
    <w:abstractNumId w:val="0"/>
  </w:num>
  <w:num w:numId="4" w16cid:durableId="865749019">
    <w:abstractNumId w:val="3"/>
  </w:num>
  <w:num w:numId="5" w16cid:durableId="837885370">
    <w:abstractNumId w:val="1"/>
  </w:num>
  <w:num w:numId="6" w16cid:durableId="1878421984">
    <w:abstractNumId w:val="6"/>
  </w:num>
  <w:num w:numId="7" w16cid:durableId="141920498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7"/>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7B"/>
    <w:rsid w:val="00023CAD"/>
    <w:rsid w:val="000322A9"/>
    <w:rsid w:val="00054F96"/>
    <w:rsid w:val="0008308F"/>
    <w:rsid w:val="000A14CD"/>
    <w:rsid w:val="0019495F"/>
    <w:rsid w:val="001D567B"/>
    <w:rsid w:val="00212ADC"/>
    <w:rsid w:val="002A14E7"/>
    <w:rsid w:val="002D5D17"/>
    <w:rsid w:val="003328FA"/>
    <w:rsid w:val="0036688B"/>
    <w:rsid w:val="00391D6C"/>
    <w:rsid w:val="003A1946"/>
    <w:rsid w:val="003B57A3"/>
    <w:rsid w:val="003C0567"/>
    <w:rsid w:val="003E3174"/>
    <w:rsid w:val="003F4AC9"/>
    <w:rsid w:val="004041EE"/>
    <w:rsid w:val="004619F3"/>
    <w:rsid w:val="004D6CFD"/>
    <w:rsid w:val="004F0C78"/>
    <w:rsid w:val="004F4529"/>
    <w:rsid w:val="004F4739"/>
    <w:rsid w:val="005174C5"/>
    <w:rsid w:val="005203E5"/>
    <w:rsid w:val="005850C3"/>
    <w:rsid w:val="005B7524"/>
    <w:rsid w:val="005C2FC6"/>
    <w:rsid w:val="00623694"/>
    <w:rsid w:val="0066767E"/>
    <w:rsid w:val="00684CF4"/>
    <w:rsid w:val="006B1F53"/>
    <w:rsid w:val="006B2FB8"/>
    <w:rsid w:val="006C2D64"/>
    <w:rsid w:val="006C4052"/>
    <w:rsid w:val="006C6F7E"/>
    <w:rsid w:val="006E5BB1"/>
    <w:rsid w:val="00724870"/>
    <w:rsid w:val="007274F5"/>
    <w:rsid w:val="007441B0"/>
    <w:rsid w:val="00774BBC"/>
    <w:rsid w:val="00786746"/>
    <w:rsid w:val="007A102B"/>
    <w:rsid w:val="007D1EFC"/>
    <w:rsid w:val="00841038"/>
    <w:rsid w:val="00856857"/>
    <w:rsid w:val="00880CBA"/>
    <w:rsid w:val="008C7368"/>
    <w:rsid w:val="008F724E"/>
    <w:rsid w:val="00915F3B"/>
    <w:rsid w:val="0092240B"/>
    <w:rsid w:val="00926E19"/>
    <w:rsid w:val="009459B7"/>
    <w:rsid w:val="0099251B"/>
    <w:rsid w:val="009945A3"/>
    <w:rsid w:val="009C0157"/>
    <w:rsid w:val="009E7355"/>
    <w:rsid w:val="00A05120"/>
    <w:rsid w:val="00A722E6"/>
    <w:rsid w:val="00A84B53"/>
    <w:rsid w:val="00AA2C7E"/>
    <w:rsid w:val="00AD30E3"/>
    <w:rsid w:val="00B12832"/>
    <w:rsid w:val="00B176D7"/>
    <w:rsid w:val="00B92982"/>
    <w:rsid w:val="00B97417"/>
    <w:rsid w:val="00BB57BA"/>
    <w:rsid w:val="00BC11BC"/>
    <w:rsid w:val="00BE375B"/>
    <w:rsid w:val="00BF0F26"/>
    <w:rsid w:val="00C7045F"/>
    <w:rsid w:val="00C964B5"/>
    <w:rsid w:val="00CB67A8"/>
    <w:rsid w:val="00D021F3"/>
    <w:rsid w:val="00D250FB"/>
    <w:rsid w:val="00D83188"/>
    <w:rsid w:val="00DA27C0"/>
    <w:rsid w:val="00DA4008"/>
    <w:rsid w:val="00DA5E47"/>
    <w:rsid w:val="00DC7377"/>
    <w:rsid w:val="00DF6A37"/>
    <w:rsid w:val="00E30D8E"/>
    <w:rsid w:val="00E33918"/>
    <w:rsid w:val="00E43586"/>
    <w:rsid w:val="00E92886"/>
    <w:rsid w:val="00EA114E"/>
    <w:rsid w:val="00ED2C7B"/>
    <w:rsid w:val="00EF00B1"/>
    <w:rsid w:val="00F00781"/>
    <w:rsid w:val="00FD02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58D4C1"/>
  <w15:chartTrackingRefBased/>
  <w15:docId w15:val="{D7837776-413F-4A9F-89DB-1253BF1200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567B"/>
    <w:pPr>
      <w:spacing w:after="200" w:line="276" w:lineRule="auto"/>
    </w:pPr>
    <w:rPr>
      <w:rFonts w:ascii="Calibri" w:eastAsia="Calibri" w:hAnsi="Calibri" w:cs="Times New Roman"/>
    </w:rPr>
  </w:style>
  <w:style w:type="paragraph" w:styleId="Heading1">
    <w:name w:val="heading 1"/>
    <w:basedOn w:val="Normal"/>
    <w:link w:val="Heading1Char"/>
    <w:uiPriority w:val="1"/>
    <w:qFormat/>
    <w:rsid w:val="0092240B"/>
    <w:pPr>
      <w:widowControl w:val="0"/>
      <w:spacing w:before="4" w:after="0" w:line="240" w:lineRule="auto"/>
      <w:ind w:left="411" w:hanging="180"/>
      <w:outlineLvl w:val="0"/>
    </w:pPr>
    <w:rPr>
      <w:rFonts w:ascii="Arial" w:eastAsia="Arial" w:hAnsi="Arial" w:cstheme="minorBid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D567B"/>
    <w:pPr>
      <w:tabs>
        <w:tab w:val="center" w:pos="4680"/>
        <w:tab w:val="right" w:pos="9360"/>
      </w:tabs>
      <w:spacing w:after="0" w:line="240" w:lineRule="auto"/>
    </w:pPr>
  </w:style>
  <w:style w:type="character" w:customStyle="1" w:styleId="HeaderChar">
    <w:name w:val="Header Char"/>
    <w:basedOn w:val="DefaultParagraphFont"/>
    <w:link w:val="Header"/>
    <w:uiPriority w:val="99"/>
    <w:rsid w:val="001D567B"/>
    <w:rPr>
      <w:rFonts w:ascii="Calibri" w:eastAsia="Calibri" w:hAnsi="Calibri" w:cs="Times New Roman"/>
    </w:rPr>
  </w:style>
  <w:style w:type="paragraph" w:styleId="Footer">
    <w:name w:val="footer"/>
    <w:basedOn w:val="Normal"/>
    <w:link w:val="FooterChar"/>
    <w:uiPriority w:val="99"/>
    <w:unhideWhenUsed/>
    <w:rsid w:val="001D567B"/>
    <w:pPr>
      <w:tabs>
        <w:tab w:val="center" w:pos="4680"/>
        <w:tab w:val="right" w:pos="9360"/>
      </w:tabs>
      <w:spacing w:after="0" w:line="240" w:lineRule="auto"/>
    </w:pPr>
  </w:style>
  <w:style w:type="character" w:customStyle="1" w:styleId="FooterChar">
    <w:name w:val="Footer Char"/>
    <w:basedOn w:val="DefaultParagraphFont"/>
    <w:link w:val="Footer"/>
    <w:uiPriority w:val="99"/>
    <w:rsid w:val="001D567B"/>
    <w:rPr>
      <w:rFonts w:ascii="Calibri" w:eastAsia="Calibri" w:hAnsi="Calibri" w:cs="Times New Roman"/>
    </w:rPr>
  </w:style>
  <w:style w:type="paragraph" w:styleId="ListParagraph">
    <w:name w:val="List Paragraph"/>
    <w:basedOn w:val="Normal"/>
    <w:uiPriority w:val="34"/>
    <w:qFormat/>
    <w:rsid w:val="001D567B"/>
    <w:pPr>
      <w:ind w:left="720"/>
      <w:contextualSpacing/>
    </w:pPr>
  </w:style>
  <w:style w:type="paragraph" w:customStyle="1" w:styleId="TableParagraph">
    <w:name w:val="Table Paragraph"/>
    <w:basedOn w:val="Normal"/>
    <w:uiPriority w:val="1"/>
    <w:qFormat/>
    <w:rsid w:val="001D567B"/>
    <w:pPr>
      <w:widowControl w:val="0"/>
      <w:spacing w:after="0" w:line="240" w:lineRule="auto"/>
    </w:pPr>
    <w:rPr>
      <w:rFonts w:asciiTheme="minorHAnsi" w:eastAsiaTheme="minorHAnsi" w:hAnsiTheme="minorHAnsi" w:cstheme="minorBidi"/>
    </w:rPr>
  </w:style>
  <w:style w:type="character" w:styleId="Hyperlink">
    <w:name w:val="Hyperlink"/>
    <w:basedOn w:val="DefaultParagraphFont"/>
    <w:uiPriority w:val="99"/>
    <w:unhideWhenUsed/>
    <w:rsid w:val="008C7368"/>
    <w:rPr>
      <w:color w:val="0563C1" w:themeColor="hyperlink"/>
      <w:u w:val="single"/>
    </w:rPr>
  </w:style>
  <w:style w:type="character" w:styleId="UnresolvedMention">
    <w:name w:val="Unresolved Mention"/>
    <w:basedOn w:val="DefaultParagraphFont"/>
    <w:uiPriority w:val="99"/>
    <w:semiHidden/>
    <w:unhideWhenUsed/>
    <w:rsid w:val="008C7368"/>
    <w:rPr>
      <w:color w:val="605E5C"/>
      <w:shd w:val="clear" w:color="auto" w:fill="E1DFDD"/>
    </w:rPr>
  </w:style>
  <w:style w:type="character" w:customStyle="1" w:styleId="Heading1Char">
    <w:name w:val="Heading 1 Char"/>
    <w:basedOn w:val="DefaultParagraphFont"/>
    <w:link w:val="Heading1"/>
    <w:uiPriority w:val="1"/>
    <w:rsid w:val="0092240B"/>
    <w:rPr>
      <w:rFonts w:ascii="Arial" w:eastAsia="Arial" w:hAnsi="Arial"/>
      <w:b/>
      <w:bCs/>
      <w:sz w:val="28"/>
      <w:szCs w:val="28"/>
    </w:rPr>
  </w:style>
  <w:style w:type="paragraph" w:styleId="Revision">
    <w:name w:val="Revision"/>
    <w:hidden/>
    <w:uiPriority w:val="99"/>
    <w:semiHidden/>
    <w:rsid w:val="00D021F3"/>
    <w:pPr>
      <w:spacing w:after="0" w:line="240" w:lineRule="auto"/>
    </w:pPr>
    <w:rPr>
      <w:rFonts w:ascii="Calibri" w:eastAsia="Calibri" w:hAnsi="Calibri" w:cs="Times New Roman"/>
    </w:rPr>
  </w:style>
  <w:style w:type="character" w:styleId="FollowedHyperlink">
    <w:name w:val="FollowedHyperlink"/>
    <w:basedOn w:val="DefaultParagraphFont"/>
    <w:uiPriority w:val="99"/>
    <w:semiHidden/>
    <w:unhideWhenUsed/>
    <w:rsid w:val="006B2FB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6962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randsudbury.ca/construction-routiere-et-projets" TargetMode="Externa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image" Target="media/image10.png"/><Relationship Id="rId7" Type="http://schemas.openxmlformats.org/officeDocument/2006/relationships/image" Target="media/image1.png"/><Relationship Id="rId12" Type="http://schemas.openxmlformats.org/officeDocument/2006/relationships/hyperlink" Target="file:///\\greatersudbury.ca\files\S_Engineering_Library\PROJECTS\NOTICES_Pre-Construction_Construction\Councillor%20List_for%20Notices.docx" TargetMode="External"/><Relationship Id="rId17" Type="http://schemas.openxmlformats.org/officeDocument/2006/relationships/image" Target="media/image6.png"/><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Fern.Cormier@greatersudbury.ca" TargetMode="External"/><Relationship Id="rId24" Type="http://schemas.openxmlformats.org/officeDocument/2006/relationships/image" Target="media/image13.PNG"/><Relationship Id="rId5"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jpeg"/><Relationship Id="rId28" Type="http://schemas.openxmlformats.org/officeDocument/2006/relationships/theme" Target="theme/theme1.xml"/><Relationship Id="rId10" Type="http://schemas.openxmlformats.org/officeDocument/2006/relationships/hyperlink" Target="mailto:Mike.Savard@greatersudbury.ca" TargetMode="External"/><Relationship Id="rId19" Type="http://schemas.openxmlformats.org/officeDocument/2006/relationships/image" Target="media/image8.png"/><Relationship Id="rId4" Type="http://schemas.openxmlformats.org/officeDocument/2006/relationships/webSettings" Target="webSettings.xml"/><Relationship Id="rId9" Type="http://schemas.openxmlformats.org/officeDocument/2006/relationships/hyperlink" Target="mailto:Miranda.Edwards@greatersudbury.ca"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5.jpeg"/></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3</Pages>
  <Words>1285</Words>
  <Characters>7327</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City of Greater Sudbury</Company>
  <LinksUpToDate>false</LinksUpToDate>
  <CharactersWithSpaces>8595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Labelle</dc:creator>
  <cp:keywords/>
  <dc:description/>
  <cp:lastModifiedBy>Amanda Simmons</cp:lastModifiedBy>
  <cp:revision>8</cp:revision>
  <cp:lastPrinted>2023-05-12T17:52:00Z</cp:lastPrinted>
  <dcterms:created xsi:type="dcterms:W3CDTF">2024-02-07T16:16:00Z</dcterms:created>
  <dcterms:modified xsi:type="dcterms:W3CDTF">2025-06-09T18:03:00Z</dcterms:modified>
</cp:coreProperties>
</file>